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tblBorders>
          <w:bottom w:val="single" w:sz="12" w:space="0" w:color="ECEFF3"/>
        </w:tblBorders>
        <w:shd w:val="clear" w:color="auto" w:fill="FFFFFF"/>
        <w:tblCellMar>
          <w:left w:w="0" w:type="dxa"/>
          <w:bottom w:w="306" w:type="dxa"/>
          <w:right w:w="0" w:type="dxa"/>
        </w:tblCellMar>
        <w:tblLook w:val="04A0"/>
      </w:tblPr>
      <w:tblGrid>
        <w:gridCol w:w="10091"/>
      </w:tblGrid>
      <w:tr w:rsidR="00AC6886" w:rsidRPr="00AC6886" w:rsidTr="00AC6886">
        <w:trPr>
          <w:tblCellSpacing w:w="7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AC6886" w:rsidRPr="00AC6886" w:rsidRDefault="00AC6886" w:rsidP="00AC6886">
            <w:pPr>
              <w:spacing w:after="306" w:line="240" w:lineRule="auto"/>
              <w:rPr>
                <w:rFonts w:ascii="PT Sans" w:eastAsia="Times New Roman" w:hAnsi="PT Sans" w:cs="Tahoma"/>
                <w:sz w:val="38"/>
                <w:szCs w:val="38"/>
                <w:lang w:val="uk-UA"/>
              </w:rPr>
            </w:pPr>
            <w:r w:rsidRPr="00AC6886">
              <w:rPr>
                <w:rFonts w:ascii="PT Sans" w:eastAsia="Times New Roman" w:hAnsi="PT Sans" w:cs="Tahoma"/>
                <w:sz w:val="38"/>
                <w:szCs w:val="38"/>
                <w:lang w:val="uk-UA"/>
              </w:rPr>
              <w:t>Образ. мистецтво 5 кл Урок 29. Символіка українського орнаменту</w:t>
            </w:r>
          </w:p>
        </w:tc>
      </w:tr>
      <w:tr w:rsidR="00AC6886" w:rsidRPr="00AC6886" w:rsidTr="00AC6886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C6886" w:rsidRPr="00AC6886" w:rsidRDefault="00AC6886" w:rsidP="00AC6886">
            <w:pPr>
              <w:spacing w:before="77" w:after="77" w:line="299" w:lineRule="atLeast"/>
              <w:jc w:val="center"/>
              <w:outlineLvl w:val="1"/>
              <w:rPr>
                <w:rFonts w:ascii="Tahoma" w:eastAsia="Times New Roman" w:hAnsi="Tahoma" w:cs="Tahoma"/>
                <w:sz w:val="32"/>
                <w:szCs w:val="32"/>
                <w:lang w:val="uk-UA"/>
              </w:rPr>
            </w:pPr>
            <w:r w:rsidRPr="00AC6886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Образ. мистецтво 5 кл Урок 29. Символіка українського орнаменту</w:t>
            </w:r>
          </w:p>
          <w:p w:rsidR="00AC6886" w:rsidRPr="00AC6886" w:rsidRDefault="00AC6886" w:rsidP="00AC6886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AC6886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Мета:</w:t>
            </w:r>
          </w:p>
          <w:p w:rsidR="00AC6886" w:rsidRPr="00AC6886" w:rsidRDefault="00AC6886" w:rsidP="00AC6886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AC6886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•   навчальна: ознайомити учнів з поняттями «символ», «символіка»; звернути увагу на використання однакових символічних зображень у різних видах декоративно-прикладного (декоративно-ужиткового) мистецтва; розкрити деякі значення символічних зображень у вишивці України;</w:t>
            </w:r>
          </w:p>
          <w:p w:rsidR="00AC6886" w:rsidRPr="00AC6886" w:rsidRDefault="00AC6886" w:rsidP="00AC6886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AC6886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•   розвивальна: розвивати вміння насолоджуватися спогляданням творів декоративно-прикладного (декоративно-ужиткового) мистецтва, аналізувати зображення, що використовуються у творах українського декоративно-прикладного мистецтва; формувати естетичні почуття, смак; активізувати творчу ініціативу учнів;</w:t>
            </w:r>
          </w:p>
          <w:p w:rsidR="00AC6886" w:rsidRPr="00AC6886" w:rsidRDefault="00AC6886" w:rsidP="00AC6886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AC6886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•   виховна: виховувати зацікавленість творами декоративно-прикладного (декоративно-ужиткового) мистецтва, культурної спадщини українського народу.</w:t>
            </w:r>
          </w:p>
          <w:p w:rsidR="00AC6886" w:rsidRPr="00AC6886" w:rsidRDefault="00AC6886" w:rsidP="00AC6886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AC6886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Оснащення</w:t>
            </w:r>
          </w:p>
          <w:p w:rsidR="00AC6886" w:rsidRPr="00AC6886" w:rsidRDefault="00AC6886" w:rsidP="00AC6886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AC6886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•   Матеріали та інструменти: будь-які графічні матеріали (гелеві (кулькові) ручки, прості та кольорові олівці), фломастери, альбоми, акварельні фарби, гумки, пензлі, серветки для витирання рук і пензлів, клейонки.</w:t>
            </w:r>
          </w:p>
          <w:p w:rsidR="00AC6886" w:rsidRPr="00AC6886" w:rsidRDefault="00AC6886" w:rsidP="00AC6886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AC6886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•   Зоровий ряд: фотозображення творів декоративно-прикладного (декоративно-ужиткового) мистецтва (писанок, вишивок, керамічних виробів, різьблення) з використанням традиційного українського орнаменту й символіки.</w:t>
            </w:r>
          </w:p>
          <w:p w:rsidR="00AC6886" w:rsidRPr="00AC6886" w:rsidRDefault="00AC6886" w:rsidP="00AC6886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AC6886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Тип уроку: комбінований урок.</w:t>
            </w:r>
          </w:p>
          <w:p w:rsidR="00AC6886" w:rsidRPr="00AC6886" w:rsidRDefault="00AC6886" w:rsidP="00AC6886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</w:p>
          <w:p w:rsidR="00AC6886" w:rsidRPr="00AC6886" w:rsidRDefault="00AC6886" w:rsidP="00AC6886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AC6886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Хід уроку </w:t>
            </w:r>
            <w:r w:rsidRPr="00AC6886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uk-UA"/>
              </w:rPr>
              <w:t>Образ. мистецтво 5 кл Символіка українського орнаменту</w:t>
            </w:r>
          </w:p>
          <w:p w:rsidR="00AC6886" w:rsidRPr="00AC6886" w:rsidRDefault="00AC6886" w:rsidP="00AC6886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AC6886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1. ОРГАНІЗАЦІЙНИЙ МОМЕНТ</w:t>
            </w:r>
          </w:p>
          <w:p w:rsidR="00AC6886" w:rsidRPr="00AC6886" w:rsidRDefault="00AC6886" w:rsidP="00AC6886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AC6886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Привітання. Перевірка готовності учнів до уроку</w:t>
            </w:r>
          </w:p>
          <w:p w:rsidR="00AC6886" w:rsidRPr="00AC6886" w:rsidRDefault="00AC6886" w:rsidP="00AC6886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AC6886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2. АКТУАЛІЗАЦІЯ ОПОРНИХ ЗНАНЬ</w:t>
            </w:r>
          </w:p>
          <w:p w:rsidR="00AC6886" w:rsidRPr="00AC6886" w:rsidRDefault="00AC6886" w:rsidP="00AC6886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AC6886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•   Що таке орнамент?</w:t>
            </w:r>
          </w:p>
          <w:p w:rsidR="00AC6886" w:rsidRPr="00AC6886" w:rsidRDefault="00AC6886" w:rsidP="00AC6886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AC6886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•   Де можна зустріти український орнамент?</w:t>
            </w:r>
          </w:p>
          <w:p w:rsidR="00AC6886" w:rsidRPr="00AC6886" w:rsidRDefault="00AC6886" w:rsidP="00AC6886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AC6886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•   Які предмети побуту прикрашають народними орнаментами?</w:t>
            </w:r>
          </w:p>
          <w:p w:rsidR="00AC6886" w:rsidRPr="00AC6886" w:rsidRDefault="00AC6886" w:rsidP="00AC6886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AC6886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•   Чи є у вас вдома такі предмети?</w:t>
            </w:r>
          </w:p>
          <w:p w:rsidR="00AC6886" w:rsidRPr="00AC6886" w:rsidRDefault="00AC6886" w:rsidP="00AC6886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AC6886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3. МОТИВАЦІЯ НАВЧАЛЬНОЇ ДІЯЛЬНОСТІ. ОГОЛОШЕННЯ ТЕМИ Й МЕТИ УРОКУ</w:t>
            </w:r>
          </w:p>
          <w:p w:rsidR="00AC6886" w:rsidRPr="00AC6886" w:rsidRDefault="00AC6886" w:rsidP="00AC6886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AC6886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Учитель. Дослідник української вишивки В. В. </w:t>
            </w:r>
            <w:proofErr w:type="spellStart"/>
            <w:r w:rsidRPr="00AC6886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Стасов</w:t>
            </w:r>
            <w:proofErr w:type="spellEnd"/>
            <w:r w:rsidRPr="00AC6886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 зазначав: «Орнамент не містить жодної зайвої лінії, кожна рисочка має тут певне значення. Це складна мова, послідовна мелодія, що має свою основну причину і призначення не лише для очей, а й для розуму й почуттів».</w:t>
            </w:r>
          </w:p>
          <w:p w:rsidR="00AC6886" w:rsidRPr="00AC6886" w:rsidRDefault="00AC6886" w:rsidP="00AC6886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AC6886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Сьогодні мова піде про цікаве явище мистецтва — символіку українського орнаменту. Що ж таке символ і символіка? Спробуємо з'ясувати.</w:t>
            </w:r>
          </w:p>
          <w:p w:rsidR="00AC6886" w:rsidRPr="00AC6886" w:rsidRDefault="00AC6886" w:rsidP="00AC6886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AC6886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4. ВИКЛАДЕННЯ НОВОГО НАВЧАЛЬНОГО МАТЕРІАЛУ</w:t>
            </w:r>
          </w:p>
          <w:p w:rsidR="00AC6886" w:rsidRPr="00AC6886" w:rsidRDefault="00AC6886" w:rsidP="00AC6886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AC6886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Учитель. Символ (від </w:t>
            </w:r>
            <w:proofErr w:type="spellStart"/>
            <w:r w:rsidRPr="00AC6886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грецьк</w:t>
            </w:r>
            <w:proofErr w:type="spellEnd"/>
            <w:r w:rsidRPr="00AC6886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AC6886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sumbolon</w:t>
            </w:r>
            <w:proofErr w:type="spellEnd"/>
            <w:r w:rsidRPr="00AC6886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 — знак, прикмета, ознака) — умовне позначення будь-якого предмета, поняття або явища, що використовується для збереження і передавання інформації. (Запис до словничків.)</w:t>
            </w:r>
          </w:p>
          <w:p w:rsidR="00AC6886" w:rsidRPr="00AC6886" w:rsidRDefault="00AC6886" w:rsidP="00AC6886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AC6886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Художній символ у декоративно-прикладному мистецтві використовується для збереження і передавання певної інформації, естетичних цінностей. Будь-який символ є образом, у якому завжди присутній певний зміст.</w:t>
            </w:r>
          </w:p>
          <w:p w:rsidR="00AC6886" w:rsidRPr="00AC6886" w:rsidRDefault="00AC6886" w:rsidP="00AC6886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AC6886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Символіка — сукупність символів, які використовує та чи інша група осіб, організація, громадське чи політичне об'єднання, держава та ін. (Запис до словничків.) Наприклад, </w:t>
            </w:r>
            <w:r w:rsidRPr="00AC6886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lastRenderedPageBreak/>
              <w:t>державна символіка, олімпійська символіка, математична символіка, символіка звуків мовлення та ін. Символіка — це умовне вираження ідей, понять, почуттів.</w:t>
            </w:r>
          </w:p>
          <w:p w:rsidR="00AC6886" w:rsidRPr="00AC6886" w:rsidRDefault="00AC6886" w:rsidP="00AC6886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AC6886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Наприклад, великий Герб України та герб міста Львова, сучасна символіка козаків, символіка </w:t>
            </w:r>
            <w:proofErr w:type="spellStart"/>
            <w:r w:rsidRPr="00AC6886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Свро</w:t>
            </w:r>
            <w:proofErr w:type="spellEnd"/>
            <w:r w:rsidRPr="00AC6886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-2012. Кожне зображення, яке ви бачите, має власне тлумачення.</w:t>
            </w:r>
          </w:p>
          <w:p w:rsidR="00AC6886" w:rsidRPr="00AC6886" w:rsidRDefault="00AC6886" w:rsidP="00AC6886">
            <w:pPr>
              <w:spacing w:after="0" w:line="299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AC6886">
              <w:rPr>
                <w:rFonts w:ascii="Tahoma" w:eastAsia="Times New Roman" w:hAnsi="Tahoma" w:cs="Tahoma"/>
                <w:noProof/>
                <w:sz w:val="24"/>
                <w:szCs w:val="24"/>
                <w:lang w:val="uk-UA"/>
              </w:rPr>
              <w:drawing>
                <wp:inline distT="0" distB="0" distL="0" distR="0">
                  <wp:extent cx="3813175" cy="1225550"/>
                  <wp:effectExtent l="19050" t="0" r="0" b="0"/>
                  <wp:docPr id="2" name="Рисунок 1" descr="http://fiz-cultura.ucoz.ua/_nw/9/s81623242.jpg">
                    <a:hlinkClick xmlns:a="http://schemas.openxmlformats.org/drawingml/2006/main" r:id="rId4" tgtFrame="&quot;_blank&quot;" tooltip="&quot;Натисніть для перегляду в повному розмірі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fiz-cultura.ucoz.ua/_nw/9/s81623242.jpg">
                            <a:hlinkClick r:id="rId4" tgtFrame="&quot;_blank&quot;" tooltip="&quot;Натисніть для перегляду в повному розмірі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3175" cy="1225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6886" w:rsidRPr="00AC6886" w:rsidRDefault="00AC6886" w:rsidP="00AC6886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AC6886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Саме так і будь-яке зображення в українських орнаментах має своє символічне значення. Давайте з цим і познайомимося.</w:t>
            </w:r>
          </w:p>
          <w:p w:rsidR="00AC6886" w:rsidRPr="00AC6886" w:rsidRDefault="00AC6886" w:rsidP="00AC6886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AC6886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Ви вже знаєте про види декоративно-прикладного (декоративно-ужиткового) мистецтва України.</w:t>
            </w:r>
          </w:p>
          <w:p w:rsidR="00AC6886" w:rsidRPr="00AC6886" w:rsidRDefault="00AC6886" w:rsidP="00AC6886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AC6886"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♦</w:t>
            </w:r>
            <w:r w:rsidRPr="00AC6886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   Чи звертали ви увагу, що ті самі зображення зустрічаються у вишивці та ткацтві, писанкарстві та різьбярстві? Які символи найчастіше зустрічаються в українських орнаментах?</w:t>
            </w:r>
          </w:p>
          <w:p w:rsidR="00AC6886" w:rsidRPr="00AC6886" w:rsidRDefault="00AC6886" w:rsidP="00AC6886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AC6886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Недарма кажуть: «Без верби й калини — нема України». Верба та калина — найулюбленіші рослини українського народу.</w:t>
            </w:r>
          </w:p>
          <w:p w:rsidR="00AC6886" w:rsidRPr="00AC6886" w:rsidRDefault="00AC6886" w:rsidP="00AC6886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AC6886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Учитель докладно розповідає про рослинну символіку, характерну для українського орнаменту (див. додаток до уроку № 29 на с. 80 цього посібника).</w:t>
            </w:r>
          </w:p>
          <w:p w:rsidR="00AC6886" w:rsidRPr="00AC6886" w:rsidRDefault="00AC6886" w:rsidP="00AC6886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proofErr w:type="spellStart"/>
            <w:r w:rsidRPr="00AC6886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Фізкультхвилинка</w:t>
            </w:r>
            <w:proofErr w:type="spellEnd"/>
          </w:p>
          <w:p w:rsidR="00AC6886" w:rsidRPr="00AC6886" w:rsidRDefault="00AC6886" w:rsidP="00AC6886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AC6886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5. АКТУАЛІЗАЦІЯ НАБУТИХ ЗНАНЬ</w:t>
            </w:r>
          </w:p>
          <w:p w:rsidR="00AC6886" w:rsidRPr="00AC6886" w:rsidRDefault="00AC6886" w:rsidP="00AC6886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AC6886"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♦</w:t>
            </w:r>
            <w:r w:rsidRPr="00AC6886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   Що таке символ? символіка?</w:t>
            </w:r>
          </w:p>
          <w:p w:rsidR="00AC6886" w:rsidRPr="00AC6886" w:rsidRDefault="00AC6886" w:rsidP="00AC6886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AC6886"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♦</w:t>
            </w:r>
            <w:r w:rsidRPr="00AC6886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   Які символи української вишивки ви запам'ятали?</w:t>
            </w:r>
          </w:p>
          <w:p w:rsidR="00AC6886" w:rsidRPr="00AC6886" w:rsidRDefault="00AC6886" w:rsidP="00AC6886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AC6886"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♦</w:t>
            </w:r>
            <w:r w:rsidRPr="00AC6886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   Які ви оберете для власної сорочки? Чому?</w:t>
            </w:r>
          </w:p>
          <w:p w:rsidR="00AC6886" w:rsidRPr="00AC6886" w:rsidRDefault="00AC6886" w:rsidP="00AC6886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AC6886"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♦</w:t>
            </w:r>
            <w:r w:rsidRPr="00AC6886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   Чи відрізняються символи для вишивки української сорочки та весільного рушника?</w:t>
            </w:r>
          </w:p>
          <w:p w:rsidR="00AC6886" w:rsidRPr="00AC6886" w:rsidRDefault="00AC6886" w:rsidP="00AC6886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AC6886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6. САМОСТІЙНА РОБОТА УЧНІВ</w:t>
            </w:r>
          </w:p>
          <w:p w:rsidR="00AC6886" w:rsidRPr="00AC6886" w:rsidRDefault="00AC6886" w:rsidP="00AC6886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AC6886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Варіант № 1. Створення ескізу вишивки рушника — подарунка найкращому другові</w:t>
            </w:r>
          </w:p>
          <w:p w:rsidR="00AC6886" w:rsidRPr="00AC6886" w:rsidRDefault="00AC6886" w:rsidP="00AC6886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AC6886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Варіант № 2. Створення ескізу орнаменту для вишивки власної сорочки (сорочки для матусі, батька, бабусі, дідуся, брата або сестрички)</w:t>
            </w:r>
          </w:p>
          <w:p w:rsidR="00AC6886" w:rsidRPr="00AC6886" w:rsidRDefault="00AC6886" w:rsidP="00AC6886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AC6886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7. </w:t>
            </w:r>
            <w:r w:rsidRPr="00AC6886">
              <w:rPr>
                <w:rFonts w:ascii="Verdana" w:eastAsia="Times New Roman" w:hAnsi="Verdana" w:cs="Tahoma"/>
                <w:sz w:val="27"/>
                <w:szCs w:val="27"/>
                <w:shd w:val="clear" w:color="auto" w:fill="FFFFFF"/>
                <w:lang w:val="uk-UA"/>
              </w:rPr>
              <w:t>Підбиття уроку. </w:t>
            </w:r>
            <w:r w:rsidRPr="00AC6886">
              <w:rPr>
                <w:rFonts w:ascii="Tahoma" w:eastAsia="Times New Roman" w:hAnsi="Tahoma" w:cs="Tahoma"/>
                <w:b/>
                <w:bCs/>
                <w:sz w:val="27"/>
                <w:szCs w:val="27"/>
                <w:lang w:val="uk-UA"/>
              </w:rPr>
              <w:t>Образ. мистецтво 5 кл Символіка українського орнаменту</w:t>
            </w:r>
          </w:p>
          <w:p w:rsidR="00AC6886" w:rsidRPr="00AC6886" w:rsidRDefault="00AC6886" w:rsidP="00AC6886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AC6886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1. Підбиття підсумків (загальна оцінка уроку).</w:t>
            </w:r>
          </w:p>
          <w:p w:rsidR="00AC6886" w:rsidRPr="00AC6886" w:rsidRDefault="00AC6886" w:rsidP="00AC6886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AC6886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2. Визначення завдання для підготовки до наступного уроку: принести фломастери, альбоми, акварельні фарби, пензлі, прості та кольорові олівці, гумки.</w:t>
            </w:r>
          </w:p>
          <w:p w:rsidR="00AC6886" w:rsidRPr="00AC6886" w:rsidRDefault="00AC6886" w:rsidP="00AC6886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AC6886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3. Проголошення уроку завершеним.</w:t>
            </w:r>
          </w:p>
          <w:p w:rsidR="00AC6886" w:rsidRPr="00AC6886" w:rsidRDefault="00AC6886" w:rsidP="00AC6886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</w:p>
          <w:p w:rsidR="00AC6886" w:rsidRPr="00AC6886" w:rsidRDefault="00AC6886" w:rsidP="00AC6886">
            <w:pPr>
              <w:spacing w:after="0" w:line="299" w:lineRule="atLeast"/>
              <w:rPr>
                <w:rFonts w:ascii="Tahoma" w:eastAsia="Times New Roman" w:hAnsi="Tahoma" w:cs="Tahoma"/>
                <w:sz w:val="24"/>
                <w:szCs w:val="24"/>
                <w:lang w:val="uk-UA"/>
              </w:rPr>
            </w:pPr>
            <w:r w:rsidRPr="00AC6886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Додаток до уроку</w:t>
            </w:r>
          </w:p>
          <w:p w:rsidR="00AC6886" w:rsidRPr="00AC6886" w:rsidRDefault="00AC6886" w:rsidP="00AC6886">
            <w:pPr>
              <w:spacing w:after="0" w:line="299" w:lineRule="atLeast"/>
              <w:rPr>
                <w:rFonts w:ascii="Tahoma" w:eastAsia="Times New Roman" w:hAnsi="Tahoma" w:cs="Tahoma"/>
                <w:sz w:val="24"/>
                <w:szCs w:val="24"/>
                <w:lang w:val="uk-UA"/>
              </w:rPr>
            </w:pPr>
            <w:r w:rsidRPr="00AC6886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Учитель. 3 давніх-давен українці шанували вербу. Часто в українському краєвиді можна побачити її схиленою над самою річкою. Казали: «Де верба — там і вода». І зараз гілочки верби, освячені в останню неділю перед Великоднем — Вербну, вважаються магічними. Існував звичай, коли матері по черзі «били» освяченими гілочками своїх дітей, примовляючи: «Не я б'ю — верба б'є: // Будь великий, як верба, // А здоровий, як вода, // А багатий, як земля!» З верби здавна виготовляли національні музичні інструменти: кобзи, бандури, сопілки, а також меблі, ложки, човни. Тому й в орнаментах люди зображали вербові гілочки та цілі дерева (Дерево Життя).</w:t>
            </w:r>
          </w:p>
          <w:p w:rsidR="00AC6886" w:rsidRPr="00AC6886" w:rsidRDefault="00AC6886" w:rsidP="00AC6886">
            <w:pPr>
              <w:spacing w:after="0" w:line="299" w:lineRule="atLeast"/>
              <w:rPr>
                <w:rFonts w:ascii="Tahoma" w:eastAsia="Times New Roman" w:hAnsi="Tahoma" w:cs="Tahoma"/>
                <w:sz w:val="24"/>
                <w:szCs w:val="24"/>
                <w:lang w:val="uk-UA"/>
              </w:rPr>
            </w:pPr>
            <w:r w:rsidRPr="00AC6886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Без калини також не можна уявити життя традиційної української родини. У сиву давнину калину пов'язували з народженням Усесвіту, з вогненною трійцею (Сонце, Місяць, зорі). Тому й свою назву вона бере від давньої назви Сонця — Коло. Оскільки ягоди калини </w:t>
            </w:r>
            <w:r w:rsidRPr="00AC6886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lastRenderedPageBreak/>
              <w:t>червоного кольору, то стала вона символом крові й невмирущого роду. Через це дівочі сорочки, весільні рушники рясно прикрашені її пишними гронами. Кажуть, що в калині материна любов і мудрість: кущ — це сама мати; цвіт, ягідки — діти.</w:t>
            </w:r>
          </w:p>
          <w:p w:rsidR="00AC6886" w:rsidRPr="00AC6886" w:rsidRDefault="00AC6886" w:rsidP="00AC6886">
            <w:pPr>
              <w:spacing w:after="0" w:line="299" w:lineRule="atLeast"/>
              <w:rPr>
                <w:rFonts w:ascii="Tahoma" w:eastAsia="Times New Roman" w:hAnsi="Tahoma" w:cs="Tahoma"/>
                <w:sz w:val="24"/>
                <w:szCs w:val="24"/>
                <w:lang w:val="uk-UA"/>
              </w:rPr>
            </w:pPr>
            <w:r w:rsidRPr="00AC6886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Дуб і калина — мотиви, які найчастіше зустрічаються на парубочих сорочках, поєднуючи в собі символи сили та краси — сили надзвичайної, краси невмирущої. Дуб вважали священним деревом, він уособлював Перуна, бога сонячної чоловічої енергії, розвитку та життя. Про це ми вже говорили, коли розглядали символи писанок і згадували про зображення дубового листя. Отже, у вишиванці із зображенням дубового листя хлопці й молоді чоловіки мають на собі чудодійний оберіг життєдайної сили свого роду.</w:t>
            </w:r>
          </w:p>
          <w:p w:rsidR="00AC6886" w:rsidRPr="00AC6886" w:rsidRDefault="00AC6886" w:rsidP="00AC6886">
            <w:pPr>
              <w:spacing w:after="0" w:line="299" w:lineRule="atLeast"/>
              <w:rPr>
                <w:rFonts w:ascii="Tahoma" w:eastAsia="Times New Roman" w:hAnsi="Tahoma" w:cs="Tahoma"/>
                <w:sz w:val="24"/>
                <w:szCs w:val="24"/>
                <w:lang w:val="uk-UA"/>
              </w:rPr>
            </w:pPr>
            <w:r w:rsidRPr="00AC6886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Здавна на українських землях освячували мак, ним же обсівали людей та худобу, адже вірили: мак має чарівну силу, що здатна захистити від усілякого зла. Ця ніжна трепетна квітка несе пам'ять роду. Дівчата, у чиїй родині були загиблі, з любов'ю та сумом вишивали візерунки маку на сорочках, голови ж прикрашали віночками з семи маків, присягаючи цим зберегти та продовжити свій рід.</w:t>
            </w:r>
          </w:p>
          <w:p w:rsidR="00AC6886" w:rsidRPr="00AC6886" w:rsidRDefault="00AC6886" w:rsidP="00AC6886">
            <w:pPr>
              <w:spacing w:after="0" w:line="299" w:lineRule="atLeast"/>
              <w:rPr>
                <w:rFonts w:ascii="Tahoma" w:eastAsia="Times New Roman" w:hAnsi="Tahoma" w:cs="Tahoma"/>
                <w:sz w:val="24"/>
                <w:szCs w:val="24"/>
                <w:lang w:val="uk-UA"/>
              </w:rPr>
            </w:pPr>
            <w:r w:rsidRPr="00AC6886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Сад-виноград — це життєва нива, на якій чоловік є сіячем, а жінка ростить і плекає дерево їхнього роду.</w:t>
            </w:r>
          </w:p>
          <w:p w:rsidR="00AC6886" w:rsidRPr="00AC6886" w:rsidRDefault="00AC6886" w:rsidP="00AC6886">
            <w:pPr>
              <w:spacing w:after="0" w:line="299" w:lineRule="atLeast"/>
              <w:rPr>
                <w:rFonts w:ascii="Tahoma" w:eastAsia="Times New Roman" w:hAnsi="Tahoma" w:cs="Tahoma"/>
                <w:sz w:val="24"/>
                <w:szCs w:val="24"/>
                <w:lang w:val="uk-UA"/>
              </w:rPr>
            </w:pPr>
            <w:r w:rsidRPr="00AC6886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Ми вже говорили, що у писанкарстві часто зустрічаються зображення тварин. І такі символи називаються зооморфні. У вишивках також є зооморфні (тваринні) орнаменти, на яких зображуються кінь, заєць, риба, жаба; птахи — півень, сова, голуб, зозуля; комахи — муха, метелик, павук, летючі жуки.</w:t>
            </w:r>
          </w:p>
          <w:p w:rsidR="00AC6886" w:rsidRPr="00AC6886" w:rsidRDefault="00AC6886" w:rsidP="00AC6886">
            <w:pPr>
              <w:spacing w:after="0" w:line="299" w:lineRule="atLeast"/>
              <w:rPr>
                <w:rFonts w:ascii="Tahoma" w:eastAsia="Times New Roman" w:hAnsi="Tahoma" w:cs="Tahoma"/>
                <w:sz w:val="24"/>
                <w:szCs w:val="24"/>
                <w:lang w:val="uk-UA"/>
              </w:rPr>
            </w:pPr>
            <w:r w:rsidRPr="00AC6886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Солов'я та зозулю вишивають на дівочих рушниках. Цих пташок частіше розміщували на гілках калини, що є символом продовження роду.</w:t>
            </w:r>
          </w:p>
          <w:p w:rsidR="00AC6886" w:rsidRPr="00AC6886" w:rsidRDefault="00AC6886" w:rsidP="00AC6886">
            <w:pPr>
              <w:spacing w:after="0" w:line="299" w:lineRule="atLeast"/>
              <w:rPr>
                <w:rFonts w:ascii="Tahoma" w:eastAsia="Times New Roman" w:hAnsi="Tahoma" w:cs="Tahoma"/>
                <w:sz w:val="24"/>
                <w:szCs w:val="24"/>
                <w:lang w:val="uk-UA"/>
              </w:rPr>
            </w:pPr>
            <w:r w:rsidRPr="00AC6886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Павичі — дуже важливі птахи, їх завжди зображують на весільних рушниках і часто над ними розташовують вінок або вінець. Пава — це жар-птиця, що несе в собі сонячну енергію життя, тому вона птах сімейного щастя.</w:t>
            </w:r>
          </w:p>
          <w:p w:rsidR="00AC6886" w:rsidRPr="00AC6886" w:rsidRDefault="00AC6886" w:rsidP="00AC6886">
            <w:pPr>
              <w:spacing w:after="0" w:line="299" w:lineRule="atLeast"/>
              <w:rPr>
                <w:rFonts w:ascii="Tahoma" w:eastAsia="Times New Roman" w:hAnsi="Tahoma" w:cs="Tahoma"/>
                <w:sz w:val="24"/>
                <w:szCs w:val="24"/>
                <w:lang w:val="uk-UA"/>
              </w:rPr>
            </w:pPr>
            <w:r w:rsidRPr="00AC6886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Молодят символізують соколи, голуби й півні. Характерною рисою весільного рушника є розташування птахів голівками один до одного. Вони або тримають у дзьобах ягоди калини, або сидять у корінні дерева — символ нової родини.</w:t>
            </w:r>
          </w:p>
          <w:p w:rsidR="00AC6886" w:rsidRPr="00AC6886" w:rsidRDefault="00AC6886" w:rsidP="00AC6886">
            <w:pPr>
              <w:spacing w:after="0" w:line="299" w:lineRule="atLeast"/>
              <w:rPr>
                <w:rFonts w:ascii="Tahoma" w:eastAsia="Times New Roman" w:hAnsi="Tahoma" w:cs="Tahoma"/>
                <w:sz w:val="24"/>
                <w:szCs w:val="24"/>
                <w:lang w:val="uk-UA"/>
              </w:rPr>
            </w:pPr>
            <w:r w:rsidRPr="00AC6886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Ластівка — цей птах завжди несе добрі звістки. Саме вона піклується про те, щоб людина не пропустила сприятливої пори для створення родини й зміцнення господарства.</w:t>
            </w:r>
          </w:p>
          <w:p w:rsidR="00AC6886" w:rsidRPr="00AC6886" w:rsidRDefault="00AC6886" w:rsidP="00AC6886">
            <w:pPr>
              <w:spacing w:after="0" w:line="299" w:lineRule="atLeast"/>
              <w:rPr>
                <w:rFonts w:ascii="Tahoma" w:eastAsia="Times New Roman" w:hAnsi="Tahoma" w:cs="Tahoma"/>
                <w:sz w:val="24"/>
                <w:szCs w:val="24"/>
                <w:lang w:val="uk-UA"/>
              </w:rPr>
            </w:pPr>
            <w:r w:rsidRPr="00AC6886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Ось ми й познайомилися з деякими символами українського орнаменту.</w:t>
            </w:r>
          </w:p>
        </w:tc>
      </w:tr>
    </w:tbl>
    <w:p w:rsidR="001F3561" w:rsidRPr="00AC6886" w:rsidRDefault="001F3561" w:rsidP="00AC6886">
      <w:pPr>
        <w:rPr>
          <w:szCs w:val="24"/>
          <w:lang w:val="uk-UA"/>
        </w:rPr>
      </w:pPr>
    </w:p>
    <w:sectPr w:rsidR="001F3561" w:rsidRPr="00AC6886" w:rsidSect="00D23DDC">
      <w:pgSz w:w="11906" w:h="16838"/>
      <w:pgMar w:top="567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AA1984"/>
    <w:rsid w:val="00022624"/>
    <w:rsid w:val="00093ED3"/>
    <w:rsid w:val="000B6570"/>
    <w:rsid w:val="00140DA8"/>
    <w:rsid w:val="00186068"/>
    <w:rsid w:val="001A7BD9"/>
    <w:rsid w:val="001F3561"/>
    <w:rsid w:val="00264DAC"/>
    <w:rsid w:val="00303AA2"/>
    <w:rsid w:val="003272C6"/>
    <w:rsid w:val="00377E9D"/>
    <w:rsid w:val="003B1600"/>
    <w:rsid w:val="00403402"/>
    <w:rsid w:val="00420F55"/>
    <w:rsid w:val="00461090"/>
    <w:rsid w:val="00483BAB"/>
    <w:rsid w:val="00490ECB"/>
    <w:rsid w:val="004C2CD2"/>
    <w:rsid w:val="00531C63"/>
    <w:rsid w:val="005B55C8"/>
    <w:rsid w:val="00601C57"/>
    <w:rsid w:val="0069321A"/>
    <w:rsid w:val="006B1E57"/>
    <w:rsid w:val="00841112"/>
    <w:rsid w:val="00893B03"/>
    <w:rsid w:val="00976138"/>
    <w:rsid w:val="00A61FEB"/>
    <w:rsid w:val="00AA1984"/>
    <w:rsid w:val="00AC6886"/>
    <w:rsid w:val="00BB4752"/>
    <w:rsid w:val="00BC6047"/>
    <w:rsid w:val="00CD3C8E"/>
    <w:rsid w:val="00D23DDC"/>
    <w:rsid w:val="00D41589"/>
    <w:rsid w:val="00E14C1F"/>
    <w:rsid w:val="00E44246"/>
    <w:rsid w:val="00EB2A67"/>
    <w:rsid w:val="00EE0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A67"/>
  </w:style>
  <w:style w:type="paragraph" w:styleId="2">
    <w:name w:val="heading 2"/>
    <w:basedOn w:val="a"/>
    <w:link w:val="20"/>
    <w:uiPriority w:val="9"/>
    <w:qFormat/>
    <w:rsid w:val="00AA19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198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Balloon Text"/>
    <w:basedOn w:val="a"/>
    <w:link w:val="a4"/>
    <w:uiPriority w:val="99"/>
    <w:semiHidden/>
    <w:unhideWhenUsed/>
    <w:rsid w:val="00AA1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19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4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9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04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3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38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6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0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8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9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7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0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9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7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53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9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6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1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89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4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8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86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46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24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9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63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35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83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73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26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1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9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42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1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2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9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4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49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5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72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73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3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40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0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4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92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4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03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53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96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3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0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2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27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9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0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43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2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8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35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4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8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8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8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0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23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04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3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4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0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1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4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4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9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8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30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24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48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24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5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9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4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02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34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9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33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8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09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47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7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13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2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43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86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8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4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15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7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9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67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0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26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82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9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01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96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4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1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6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2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2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24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7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1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8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4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1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9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7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9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04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9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14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69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0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9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8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95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21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8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7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85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4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0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1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1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8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1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8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96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9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5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56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0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4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1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83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90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0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8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35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1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9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7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3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2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58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3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6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83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19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87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05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7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44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2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73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6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77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74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6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1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3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6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43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7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2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8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20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6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0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1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07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0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1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4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2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84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41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1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4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4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90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7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65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2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9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6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1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68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0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68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80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9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12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43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47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2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7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9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76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4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15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8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17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5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15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0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8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15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2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8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3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1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1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3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0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04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0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4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86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68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9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8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3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0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4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8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7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1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2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2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5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4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8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66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42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4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5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3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5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1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9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1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0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46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9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75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7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5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7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83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18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9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6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5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36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0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68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21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0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8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0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6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50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5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93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2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6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0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54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77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8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2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79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8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69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22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75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69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26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68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7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0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2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3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7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83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26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1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9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3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0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56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6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9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2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0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33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9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55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33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0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73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7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65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0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8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72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58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0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57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1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1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54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5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34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0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7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5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8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46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0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65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7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2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3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7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9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95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79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1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9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1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95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8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5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1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70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28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3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02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53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34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45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7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5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6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10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1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87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3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5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0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6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4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3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2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86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86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9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27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6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8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54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09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08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7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65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9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0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8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3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2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9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43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0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60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14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02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8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76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0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06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6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70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66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8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0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62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7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8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57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44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1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72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70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3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1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2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9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1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5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04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8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13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6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56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05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86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5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97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0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5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5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5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79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2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0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8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5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23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52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8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2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0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33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8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5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0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1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3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7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8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5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32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1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69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3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8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4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89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10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8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5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1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12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0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1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8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12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3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77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63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8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1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3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8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72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6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8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86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49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36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04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5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1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0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46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8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2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0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7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79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7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5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5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6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9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2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0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0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9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2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4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47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8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2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6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0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2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7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9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99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94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93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8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3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83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0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4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7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8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5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5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45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0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0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2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6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2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81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9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0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0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2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3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9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70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9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70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0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86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5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8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06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46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82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0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2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89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80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92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53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5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96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9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56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8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86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94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6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4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9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9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04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7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1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76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7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0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3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27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93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5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9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7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84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56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7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9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4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8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0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2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5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35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6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55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4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7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35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43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8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17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9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34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1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0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6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33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1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23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36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1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8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1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5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0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82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46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8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4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9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1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14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80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4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0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2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74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1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3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3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26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0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7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06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2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8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12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5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66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5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1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1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43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8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7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4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7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1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2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3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7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92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7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9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7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6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9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98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3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24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1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8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0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0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76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6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9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5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6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9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33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5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5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7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26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1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5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43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83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8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83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25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5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0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1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2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8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15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9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3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fiz-cultura.ucoz.ua/_nw/9/81623242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1152</Words>
  <Characters>6571</Characters>
  <Application>Microsoft Office Word</Application>
  <DocSecurity>0</DocSecurity>
  <Lines>54</Lines>
  <Paragraphs>15</Paragraphs>
  <ScaleCrop>false</ScaleCrop>
  <Company>Microsoft</Company>
  <LinksUpToDate>false</LinksUpToDate>
  <CharactersWithSpaces>7708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Айгюн</dc:creator>
  <cp:keywords/>
  <dc:description/>
  <cp:lastModifiedBy>Айгюн</cp:lastModifiedBy>
  <cp:revision>35</cp:revision>
  <dcterms:created xsi:type="dcterms:W3CDTF">2017-02-06T17:58:00Z</dcterms:created>
  <dcterms:modified xsi:type="dcterms:W3CDTF">2017-02-19T13:08:00Z</dcterms:modified>
</cp:coreProperties>
</file>