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531C63" w:rsidRPr="00531C63" w:rsidTr="00531C63">
        <w:trPr>
          <w:tblCellSpacing w:w="7" w:type="dxa"/>
        </w:trPr>
        <w:tc>
          <w:tcPr>
            <w:tcW w:w="5000" w:type="pct"/>
            <w:shd w:val="clear" w:color="auto" w:fill="FFFFFF"/>
            <w:vAlign w:val="center"/>
            <w:hideMark/>
          </w:tcPr>
          <w:p w:rsidR="00531C63" w:rsidRPr="00531C63" w:rsidRDefault="00531C63" w:rsidP="00531C63">
            <w:pPr>
              <w:spacing w:after="306" w:line="240" w:lineRule="auto"/>
              <w:rPr>
                <w:rFonts w:ascii="PT Sans" w:eastAsia="Times New Roman" w:hAnsi="PT Sans" w:cs="Tahoma"/>
                <w:sz w:val="38"/>
                <w:szCs w:val="38"/>
                <w:lang w:val="uk-UA"/>
              </w:rPr>
            </w:pPr>
            <w:r w:rsidRPr="00531C63">
              <w:rPr>
                <w:rFonts w:ascii="PT Sans" w:eastAsia="Times New Roman" w:hAnsi="PT Sans" w:cs="Tahoma"/>
                <w:sz w:val="38"/>
                <w:szCs w:val="38"/>
                <w:lang w:val="uk-UA"/>
              </w:rPr>
              <w:t>Образ. мистецтво 5 кл Урок 18. Колірний спектр</w:t>
            </w:r>
          </w:p>
        </w:tc>
      </w:tr>
      <w:tr w:rsidR="00531C63" w:rsidRPr="00531C63" w:rsidTr="00531C63">
        <w:trPr>
          <w:tblCellSpacing w:w="7" w:type="dxa"/>
        </w:trPr>
        <w:tc>
          <w:tcPr>
            <w:tcW w:w="0" w:type="auto"/>
            <w:shd w:val="clear" w:color="auto" w:fill="FFFFFF"/>
            <w:vAlign w:val="center"/>
            <w:hideMark/>
          </w:tcPr>
          <w:p w:rsidR="00531C63" w:rsidRPr="00531C63" w:rsidRDefault="00531C63" w:rsidP="00531C63">
            <w:pPr>
              <w:spacing w:before="77" w:after="77" w:line="299" w:lineRule="atLeast"/>
              <w:jc w:val="center"/>
              <w:outlineLvl w:val="1"/>
              <w:rPr>
                <w:rFonts w:ascii="Tahoma" w:eastAsia="Times New Roman" w:hAnsi="Tahoma" w:cs="Tahoma"/>
                <w:sz w:val="32"/>
                <w:szCs w:val="32"/>
                <w:lang w:val="uk-UA"/>
              </w:rPr>
            </w:pPr>
            <w:r w:rsidRPr="00531C63">
              <w:rPr>
                <w:rFonts w:ascii="Tahoma" w:eastAsia="Times New Roman" w:hAnsi="Tahoma" w:cs="Tahoma"/>
                <w:sz w:val="24"/>
                <w:szCs w:val="24"/>
                <w:lang w:val="uk-UA"/>
              </w:rPr>
              <w:t>Образ. мистецтво 5 кл Урок 18. Колірний спектр</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Мета:</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навчальна: актуалізувати знання учнів про колір як головний засіб живопису; ознайомити з впливом кольору на людину, кольоровим спектром, поняттями «колірний тон», «насиченість кольору», «</w:t>
            </w:r>
            <w:proofErr w:type="spellStart"/>
            <w:r w:rsidRPr="00531C63">
              <w:rPr>
                <w:rFonts w:ascii="Tahoma" w:eastAsia="Times New Roman" w:hAnsi="Tahoma" w:cs="Tahoma"/>
                <w:sz w:val="24"/>
                <w:szCs w:val="24"/>
                <w:lang w:val="uk-UA"/>
              </w:rPr>
              <w:t>світлота</w:t>
            </w:r>
            <w:proofErr w:type="spellEnd"/>
            <w:r w:rsidRPr="00531C63">
              <w:rPr>
                <w:rFonts w:ascii="Tahoma" w:eastAsia="Times New Roman" w:hAnsi="Tahoma" w:cs="Tahoma"/>
                <w:sz w:val="24"/>
                <w:szCs w:val="24"/>
                <w:lang w:val="uk-UA"/>
              </w:rPr>
              <w:t>»;</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   розвивальна: розвивати </w:t>
            </w:r>
            <w:proofErr w:type="spellStart"/>
            <w:r w:rsidRPr="00531C63">
              <w:rPr>
                <w:rFonts w:ascii="Tahoma" w:eastAsia="Times New Roman" w:hAnsi="Tahoma" w:cs="Tahoma"/>
                <w:sz w:val="24"/>
                <w:szCs w:val="24"/>
                <w:lang w:val="uk-UA"/>
              </w:rPr>
              <w:t>кольоросприйняття</w:t>
            </w:r>
            <w:proofErr w:type="spellEnd"/>
            <w:r w:rsidRPr="00531C63">
              <w:rPr>
                <w:rFonts w:ascii="Tahoma" w:eastAsia="Times New Roman" w:hAnsi="Tahoma" w:cs="Tahoma"/>
                <w:sz w:val="24"/>
                <w:szCs w:val="24"/>
                <w:lang w:val="uk-UA"/>
              </w:rPr>
              <w:t xml:space="preserve">; розвивати вміння розрізняти кольори за їх </w:t>
            </w:r>
            <w:proofErr w:type="spellStart"/>
            <w:r w:rsidRPr="00531C63">
              <w:rPr>
                <w:rFonts w:ascii="Tahoma" w:eastAsia="Times New Roman" w:hAnsi="Tahoma" w:cs="Tahoma"/>
                <w:sz w:val="24"/>
                <w:szCs w:val="24"/>
                <w:lang w:val="uk-UA"/>
              </w:rPr>
              <w:t>світлотою</w:t>
            </w:r>
            <w:proofErr w:type="spellEnd"/>
            <w:r w:rsidRPr="00531C63">
              <w:rPr>
                <w:rFonts w:ascii="Tahoma" w:eastAsia="Times New Roman" w:hAnsi="Tahoma" w:cs="Tahoma"/>
                <w:sz w:val="24"/>
                <w:szCs w:val="24"/>
                <w:lang w:val="uk-UA"/>
              </w:rPr>
              <w:t>, тоном, насиченістю;</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виховна: виховувати зацікавленість творами образотворчого мистецтва. Оснащення</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   Матеріали та інструменти: прості олівці, гумки, </w:t>
            </w:r>
            <w:proofErr w:type="spellStart"/>
            <w:r w:rsidRPr="00531C63">
              <w:rPr>
                <w:rFonts w:ascii="Tahoma" w:eastAsia="Times New Roman" w:hAnsi="Tahoma" w:cs="Tahoma"/>
                <w:sz w:val="24"/>
                <w:szCs w:val="24"/>
                <w:lang w:val="uk-UA"/>
              </w:rPr>
              <w:t>гуашеві</w:t>
            </w:r>
            <w:proofErr w:type="spellEnd"/>
            <w:r w:rsidRPr="00531C63">
              <w:rPr>
                <w:rFonts w:ascii="Tahoma" w:eastAsia="Times New Roman" w:hAnsi="Tahoma" w:cs="Tahoma"/>
                <w:sz w:val="24"/>
                <w:szCs w:val="24"/>
                <w:lang w:val="uk-UA"/>
              </w:rPr>
              <w:t xml:space="preserve"> або акварельні фарби, пензлі, аркуші паперу (альбоми), ємності для води, серветки для витирання рук і пензлів, клейонки.</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   Зоровий ряд: репродукції картин (П. </w:t>
            </w:r>
            <w:proofErr w:type="spellStart"/>
            <w:r w:rsidRPr="00531C63">
              <w:rPr>
                <w:rFonts w:ascii="Tahoma" w:eastAsia="Times New Roman" w:hAnsi="Tahoma" w:cs="Tahoma"/>
                <w:sz w:val="24"/>
                <w:szCs w:val="24"/>
                <w:lang w:val="uk-UA"/>
              </w:rPr>
              <w:t>Сезанн</w:t>
            </w:r>
            <w:proofErr w:type="spellEnd"/>
            <w:r w:rsidRPr="00531C63">
              <w:rPr>
                <w:rFonts w:ascii="Tahoma" w:eastAsia="Times New Roman" w:hAnsi="Tahoma" w:cs="Tahoma"/>
                <w:sz w:val="24"/>
                <w:szCs w:val="24"/>
                <w:lang w:val="uk-UA"/>
              </w:rPr>
              <w:t xml:space="preserve"> «Натюрморт», Ф. де </w:t>
            </w:r>
            <w:proofErr w:type="spellStart"/>
            <w:r w:rsidRPr="00531C63">
              <w:rPr>
                <w:rFonts w:ascii="Tahoma" w:eastAsia="Times New Roman" w:hAnsi="Tahoma" w:cs="Tahoma"/>
                <w:sz w:val="24"/>
                <w:szCs w:val="24"/>
                <w:lang w:val="uk-UA"/>
              </w:rPr>
              <w:t>ла</w:t>
            </w:r>
            <w:proofErr w:type="spellEnd"/>
            <w:r w:rsidRPr="00531C63">
              <w:rPr>
                <w:rFonts w:ascii="Tahoma" w:eastAsia="Times New Roman" w:hAnsi="Tahoma" w:cs="Tahoma"/>
                <w:sz w:val="24"/>
                <w:szCs w:val="24"/>
                <w:lang w:val="uk-UA"/>
              </w:rPr>
              <w:t xml:space="preserve"> Гір «Астрономічні прилади», М. </w:t>
            </w:r>
            <w:proofErr w:type="spellStart"/>
            <w:r w:rsidRPr="00531C63">
              <w:rPr>
                <w:rFonts w:ascii="Tahoma" w:eastAsia="Times New Roman" w:hAnsi="Tahoma" w:cs="Tahoma"/>
                <w:sz w:val="24"/>
                <w:szCs w:val="24"/>
                <w:lang w:val="uk-UA"/>
              </w:rPr>
              <w:t>да</w:t>
            </w:r>
            <w:proofErr w:type="spellEnd"/>
            <w:r w:rsidRPr="00531C63">
              <w:rPr>
                <w:rFonts w:ascii="Tahoma" w:eastAsia="Times New Roman" w:hAnsi="Tahoma" w:cs="Tahoma"/>
                <w:sz w:val="24"/>
                <w:szCs w:val="24"/>
                <w:lang w:val="uk-UA"/>
              </w:rPr>
              <w:t xml:space="preserve"> </w:t>
            </w:r>
            <w:proofErr w:type="spellStart"/>
            <w:r w:rsidRPr="00531C63">
              <w:rPr>
                <w:rFonts w:ascii="Tahoma" w:eastAsia="Times New Roman" w:hAnsi="Tahoma" w:cs="Tahoma"/>
                <w:sz w:val="24"/>
                <w:szCs w:val="24"/>
                <w:lang w:val="uk-UA"/>
              </w:rPr>
              <w:t>Караваджо</w:t>
            </w:r>
            <w:proofErr w:type="spellEnd"/>
            <w:r w:rsidRPr="00531C63">
              <w:rPr>
                <w:rFonts w:ascii="Tahoma" w:eastAsia="Times New Roman" w:hAnsi="Tahoma" w:cs="Tahoma"/>
                <w:sz w:val="24"/>
                <w:szCs w:val="24"/>
                <w:lang w:val="uk-UA"/>
              </w:rPr>
              <w:t xml:space="preserve"> «Кошик з фруктами», К. Моне «Натюрморт з порцеляною, динею та фруктами»); схеми («Спектральне (колірне) коло» та ін.).</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Тип уроку: комбінований урок.</w:t>
            </w:r>
          </w:p>
          <w:p w:rsidR="00531C63" w:rsidRPr="00531C63" w:rsidRDefault="00531C63" w:rsidP="00531C63">
            <w:pPr>
              <w:spacing w:after="0" w:line="299" w:lineRule="atLeast"/>
              <w:rPr>
                <w:rFonts w:ascii="Tahoma" w:eastAsia="Times New Roman" w:hAnsi="Tahoma" w:cs="Tahoma"/>
                <w:sz w:val="20"/>
                <w:szCs w:val="20"/>
                <w:lang w:val="uk-UA"/>
              </w:rPr>
            </w:pP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Хід уроку </w:t>
            </w:r>
            <w:r w:rsidRPr="00531C63">
              <w:rPr>
                <w:rFonts w:ascii="Tahoma" w:eastAsia="Times New Roman" w:hAnsi="Tahoma" w:cs="Tahoma"/>
                <w:b/>
                <w:bCs/>
                <w:sz w:val="24"/>
                <w:szCs w:val="24"/>
                <w:lang w:val="uk-UA"/>
              </w:rPr>
              <w:t>Образ. мистецтво 5 кл Колірний спектр</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1. ОРГАНІЗАЦІЙНИЙ МОМЕНТ</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Привітання. Перевірка готовності учнів до уроку</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2. АКТУАЛІЗАЦІЯ ОПОРНИХ ЗНАНЬ</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Які кольори вам подобаються найбільше?</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Що таке колір? Чи знаєте ви, що таке спектр?</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3. ОГОЛОШЕННЯ ТЕМИ Й МЕТИ УРОКУ</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4. ВИКЛАДЕННЯ НОВОГО НАВЧАЛЬНОГО МАТЕРІАЛУ</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Учитель. Віддавна людство прагнуло вивчати властивості кольору, його природу та вплив різних кольорів на людину. Так виникла наука </w:t>
            </w:r>
            <w:proofErr w:type="spellStart"/>
            <w:r w:rsidRPr="00531C63">
              <w:rPr>
                <w:rFonts w:ascii="Tahoma" w:eastAsia="Times New Roman" w:hAnsi="Tahoma" w:cs="Tahoma"/>
                <w:sz w:val="24"/>
                <w:szCs w:val="24"/>
                <w:lang w:val="uk-UA"/>
              </w:rPr>
              <w:t>кольорознавство</w:t>
            </w:r>
            <w:proofErr w:type="spellEnd"/>
            <w:r w:rsidRPr="00531C63">
              <w:rPr>
                <w:rFonts w:ascii="Tahoma" w:eastAsia="Times New Roman" w:hAnsi="Tahoma" w:cs="Tahoma"/>
                <w:sz w:val="24"/>
                <w:szCs w:val="24"/>
                <w:lang w:val="uk-UA"/>
              </w:rPr>
              <w:t>, яка увібрала знання про колір з різних наук — фізики, психології, медицини, математики і, звісно, образотворчого мистецтва.</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Різнобарвність навколишнього світу ми бачимо завдяки зору та світлу. Але ви, мабуть, не замислювалися над тим, що світло впливає на те, яким ми сприймаємо колір освітлених предметів. Сонячне світло зазвичай називають білим світлом, яке падає на предмет та відбивається від нього, створюючи світло, що відбите. Необхідно запам'ятати, що колір непрозорого предмета визначається його відбитим світлом (рис. 1).</w:t>
            </w:r>
          </w:p>
          <w:p w:rsidR="00531C63" w:rsidRPr="00531C63" w:rsidRDefault="00531C63" w:rsidP="00531C63">
            <w:pPr>
              <w:spacing w:after="0" w:line="299" w:lineRule="atLeast"/>
              <w:jc w:val="center"/>
              <w:rPr>
                <w:rFonts w:ascii="Tahoma" w:eastAsia="Times New Roman" w:hAnsi="Tahoma" w:cs="Tahoma"/>
                <w:sz w:val="20"/>
                <w:szCs w:val="20"/>
                <w:lang w:val="uk-UA"/>
              </w:rPr>
            </w:pPr>
            <w:r w:rsidRPr="00531C63">
              <w:rPr>
                <w:rFonts w:ascii="Tahoma" w:eastAsia="Times New Roman" w:hAnsi="Tahoma" w:cs="Tahoma"/>
                <w:noProof/>
                <w:sz w:val="24"/>
                <w:szCs w:val="24"/>
                <w:lang w:val="uk-UA"/>
              </w:rPr>
              <w:lastRenderedPageBreak/>
              <w:drawing>
                <wp:inline distT="0" distB="0" distL="0" distR="0">
                  <wp:extent cx="3443605" cy="2986405"/>
                  <wp:effectExtent l="19050" t="0" r="4445" b="0"/>
                  <wp:docPr id="3" name="Рисунок 1" descr="http://fiz-cultura.ucoz.ua/_nw/8/72984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72984080.jpg"/>
                          <pic:cNvPicPr>
                            <a:picLocks noChangeAspect="1" noChangeArrowheads="1"/>
                          </pic:cNvPicPr>
                        </pic:nvPicPr>
                        <pic:blipFill>
                          <a:blip r:embed="rId4"/>
                          <a:srcRect/>
                          <a:stretch>
                            <a:fillRect/>
                          </a:stretch>
                        </pic:blipFill>
                        <pic:spPr bwMode="auto">
                          <a:xfrm>
                            <a:off x="0" y="0"/>
                            <a:ext cx="3443605" cy="2986405"/>
                          </a:xfrm>
                          <a:prstGeom prst="rect">
                            <a:avLst/>
                          </a:prstGeom>
                          <a:noFill/>
                          <a:ln w="9525">
                            <a:noFill/>
                            <a:miter lim="800000"/>
                            <a:headEnd/>
                            <a:tailEnd/>
                          </a:ln>
                        </pic:spPr>
                      </pic:pic>
                    </a:graphicData>
                  </a:graphic>
                </wp:inline>
              </w:drawing>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Усі предмети та об'єкти нашої планети не тільки поглинають пряме світло, а й відбивають його. Усі предмети впливають один на </w:t>
            </w:r>
            <w:proofErr w:type="spellStart"/>
            <w:r w:rsidRPr="00531C63">
              <w:rPr>
                <w:rFonts w:ascii="Tahoma" w:eastAsia="Times New Roman" w:hAnsi="Tahoma" w:cs="Tahoma"/>
                <w:sz w:val="24"/>
                <w:szCs w:val="24"/>
                <w:lang w:val="uk-UA"/>
              </w:rPr>
              <w:t>одний</w:t>
            </w:r>
            <w:proofErr w:type="spellEnd"/>
            <w:r w:rsidRPr="00531C63">
              <w:rPr>
                <w:rFonts w:ascii="Tahoma" w:eastAsia="Times New Roman" w:hAnsi="Tahoma" w:cs="Tahoma"/>
                <w:sz w:val="24"/>
                <w:szCs w:val="24"/>
                <w:lang w:val="uk-UA"/>
              </w:rPr>
              <w:t xml:space="preserve"> завдяки світлу, яке відбивають. Це важливо знати кожному художникові! Уперше висловив думку щодо складу білого світла англійський фізик </w:t>
            </w:r>
            <w:proofErr w:type="spellStart"/>
            <w:r w:rsidRPr="00531C63">
              <w:rPr>
                <w:rFonts w:ascii="Tahoma" w:eastAsia="Times New Roman" w:hAnsi="Tahoma" w:cs="Tahoma"/>
                <w:sz w:val="24"/>
                <w:szCs w:val="24"/>
                <w:lang w:val="uk-UA"/>
              </w:rPr>
              <w:t>Ісаак</w:t>
            </w:r>
            <w:proofErr w:type="spellEnd"/>
            <w:r w:rsidRPr="00531C63">
              <w:rPr>
                <w:rFonts w:ascii="Tahoma" w:eastAsia="Times New Roman" w:hAnsi="Tahoma" w:cs="Tahoma"/>
                <w:sz w:val="24"/>
                <w:szCs w:val="24"/>
                <w:lang w:val="uk-UA"/>
              </w:rPr>
              <w:t xml:space="preserve"> Ньютон. Він провів досліди та довів: якщо на шляху сонячного проміння поставити скляну призму — з неї вийде пучок різних кольорів, який має назву спектр (рис. 2).</w:t>
            </w:r>
          </w:p>
          <w:p w:rsidR="00531C63" w:rsidRPr="00531C63" w:rsidRDefault="00531C63" w:rsidP="00531C63">
            <w:pPr>
              <w:spacing w:after="0" w:line="299" w:lineRule="atLeast"/>
              <w:jc w:val="center"/>
              <w:rPr>
                <w:rFonts w:ascii="Tahoma" w:eastAsia="Times New Roman" w:hAnsi="Tahoma" w:cs="Tahoma"/>
                <w:sz w:val="20"/>
                <w:szCs w:val="20"/>
                <w:lang w:val="uk-UA"/>
              </w:rPr>
            </w:pPr>
            <w:r w:rsidRPr="00531C63">
              <w:rPr>
                <w:rFonts w:ascii="Tahoma" w:eastAsia="Times New Roman" w:hAnsi="Tahoma" w:cs="Tahoma"/>
                <w:noProof/>
                <w:sz w:val="24"/>
                <w:szCs w:val="24"/>
                <w:lang w:val="uk-UA"/>
              </w:rPr>
              <w:drawing>
                <wp:inline distT="0" distB="0" distL="0" distR="0">
                  <wp:extent cx="3813175" cy="2178685"/>
                  <wp:effectExtent l="19050" t="0" r="0" b="0"/>
                  <wp:docPr id="2" name="Рисунок 2" descr="http://fiz-cultura.ucoz.ua/_nw/8/s85618285.jpg">
                    <a:hlinkClick xmlns:a="http://schemas.openxmlformats.org/drawingml/2006/main" r:id="rId5"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8/s85618285.jpg">
                            <a:hlinkClick r:id="rId5" tgtFrame="&quot;_blank&quot;" tooltip="&quot;Натисніть для перегляду в повному розмірі...&quot;"/>
                          </pic:cNvPr>
                          <pic:cNvPicPr>
                            <a:picLocks noChangeAspect="1" noChangeArrowheads="1"/>
                          </pic:cNvPicPr>
                        </pic:nvPicPr>
                        <pic:blipFill>
                          <a:blip r:embed="rId6"/>
                          <a:srcRect/>
                          <a:stretch>
                            <a:fillRect/>
                          </a:stretch>
                        </pic:blipFill>
                        <pic:spPr bwMode="auto">
                          <a:xfrm>
                            <a:off x="0" y="0"/>
                            <a:ext cx="3813175" cy="2178685"/>
                          </a:xfrm>
                          <a:prstGeom prst="rect">
                            <a:avLst/>
                          </a:prstGeom>
                          <a:noFill/>
                          <a:ln w="9525">
                            <a:noFill/>
                            <a:miter lim="800000"/>
                            <a:headEnd/>
                            <a:tailEnd/>
                          </a:ln>
                        </pic:spPr>
                      </pic:pic>
                    </a:graphicData>
                  </a:graphic>
                </wp:inline>
              </w:drawing>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Кольори у спектрі розташовані у певній послідовності — червоний, оранжевий, жовтий, зелений, блакитний, синій та фіолетовий.</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Уважно придивіться до спектра. Що ви бачите? Основні та похідні, теплі та холодні кольори (актуалізація знань із початкових класів).</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7"/>
                <w:szCs w:val="27"/>
                <w:lang w:val="uk-UA"/>
              </w:rPr>
              <w:t>Усі кольори, що є у спектрі, називають хроматичними.</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Вивчаючи властивості кольорів, російський учений Михайло Васильович Ломоносов з'ясував, що поміж значної кількості хроматичних кольорів є тільки три (червоний, синій, жовтий), яких не можна дістати змішуванням інших кольорів. Ці кольори називають основними. Змішуючи основні кольори, дістають інші. Так, змішуючи червоний і синій кольори, дістають фіолетовий, змішуючи червоний і жовтий — оранжевий, а жовтий і синій — зелений. Фіолетовий, оранжевий і зелений кольори називають змішаними (похідними). Кольори, які у спектрі розташовані навпроти, є контрастними кольорами. Так контрастним до жовтого є фіолетовий колір, до червоного — зелений, а до синього — оранжевий. (Запис до словничків.)</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Кожний хроматичний колір має такі властивості: кольоровий тон, світло-ту, насиченість кольору. Під кольоровим тоном розуміють таку його ознаку, за якою йому можна надати </w:t>
            </w:r>
            <w:r w:rsidRPr="00531C63">
              <w:rPr>
                <w:rFonts w:ascii="Tahoma" w:eastAsia="Times New Roman" w:hAnsi="Tahoma" w:cs="Tahoma"/>
                <w:sz w:val="24"/>
                <w:szCs w:val="24"/>
                <w:lang w:val="uk-UA"/>
              </w:rPr>
              <w:lastRenderedPageBreak/>
              <w:t xml:space="preserve">певну назву: червоний, синій, жовтий, зелений та ін. У природі є багато кольорових тонів. </w:t>
            </w:r>
            <w:proofErr w:type="spellStart"/>
            <w:r w:rsidRPr="00531C63">
              <w:rPr>
                <w:rFonts w:ascii="Tahoma" w:eastAsia="Times New Roman" w:hAnsi="Tahoma" w:cs="Tahoma"/>
                <w:sz w:val="24"/>
                <w:szCs w:val="24"/>
                <w:lang w:val="uk-UA"/>
              </w:rPr>
              <w:t>Світлота</w:t>
            </w:r>
            <w:proofErr w:type="spellEnd"/>
            <w:r w:rsidRPr="00531C63">
              <w:rPr>
                <w:rFonts w:ascii="Tahoma" w:eastAsia="Times New Roman" w:hAnsi="Tahoma" w:cs="Tahoma"/>
                <w:sz w:val="24"/>
                <w:szCs w:val="24"/>
                <w:lang w:val="uk-UA"/>
              </w:rPr>
              <w:t xml:space="preserve"> хроматичного кольору залежить від його здатності відбивати світлові промені. Два предмети одного кольорового тону, наприклад червоного, можна відрізнити за їх </w:t>
            </w:r>
            <w:proofErr w:type="spellStart"/>
            <w:r w:rsidRPr="00531C63">
              <w:rPr>
                <w:rFonts w:ascii="Tahoma" w:eastAsia="Times New Roman" w:hAnsi="Tahoma" w:cs="Tahoma"/>
                <w:sz w:val="24"/>
                <w:szCs w:val="24"/>
                <w:lang w:val="uk-UA"/>
              </w:rPr>
              <w:t>світ-лотою</w:t>
            </w:r>
            <w:proofErr w:type="spellEnd"/>
            <w:r w:rsidRPr="00531C63">
              <w:rPr>
                <w:rFonts w:ascii="Tahoma" w:eastAsia="Times New Roman" w:hAnsi="Tahoma" w:cs="Tahoma"/>
                <w:sz w:val="24"/>
                <w:szCs w:val="24"/>
                <w:lang w:val="uk-UA"/>
              </w:rPr>
              <w:t xml:space="preserve"> (світло-червоний, темно-червоний). Для кожного хроматичного кольору (червоного, синього, зеленого та ін.) завжди можна дібрати ахроматичний (сірий) колір, рівнозначний йому за </w:t>
            </w:r>
            <w:proofErr w:type="spellStart"/>
            <w:r w:rsidRPr="00531C63">
              <w:rPr>
                <w:rFonts w:ascii="Tahoma" w:eastAsia="Times New Roman" w:hAnsi="Tahoma" w:cs="Tahoma"/>
                <w:sz w:val="24"/>
                <w:szCs w:val="24"/>
                <w:lang w:val="uk-UA"/>
              </w:rPr>
              <w:t>світлотою</w:t>
            </w:r>
            <w:proofErr w:type="spellEnd"/>
            <w:r w:rsidRPr="00531C63">
              <w:rPr>
                <w:rFonts w:ascii="Tahoma" w:eastAsia="Times New Roman" w:hAnsi="Tahoma" w:cs="Tahoma"/>
                <w:sz w:val="24"/>
                <w:szCs w:val="24"/>
                <w:lang w:val="uk-UA"/>
              </w:rPr>
              <w:t>. Під час змішування тієї самої кількості зеленої фарби з різними кількостями сірої фарби дістанемо суміші зеленувато-сірого кольору однакової світлості. Проте усі вони відрізнятимуться одна від одної та від вихідних кольорів (сірого, зеленого) насиченістю. (Запис до словничків.)</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З уроків образотворчого мистецтва у початкових класах ви пам'ятаєте, що є теплі та холодні кольори. </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Arial" w:eastAsia="Times New Roman" w:hAnsi="Arial" w:cs="Arial"/>
                <w:sz w:val="24"/>
                <w:szCs w:val="24"/>
                <w:lang w:val="uk-UA"/>
              </w:rPr>
              <w:t>♦</w:t>
            </w:r>
            <w:r w:rsidRPr="00531C63">
              <w:rPr>
                <w:rFonts w:ascii="Tahoma" w:eastAsia="Times New Roman" w:hAnsi="Tahoma" w:cs="Tahoma"/>
                <w:sz w:val="24"/>
                <w:szCs w:val="24"/>
                <w:lang w:val="uk-UA"/>
              </w:rPr>
              <w:t xml:space="preserve"> Які кольори ми називаємо теплими? холодними?</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Сьогодні, використовуючи набуті знання про колір, ви створите власні натюрморти в теплій або холодній кольоровій гамі.</w:t>
            </w:r>
          </w:p>
          <w:p w:rsidR="00531C63" w:rsidRPr="00531C63" w:rsidRDefault="00531C63" w:rsidP="00531C63">
            <w:pPr>
              <w:spacing w:after="0" w:line="299" w:lineRule="atLeast"/>
              <w:rPr>
                <w:rFonts w:ascii="Tahoma" w:eastAsia="Times New Roman" w:hAnsi="Tahoma" w:cs="Tahoma"/>
                <w:sz w:val="20"/>
                <w:szCs w:val="20"/>
                <w:lang w:val="uk-UA"/>
              </w:rPr>
            </w:pPr>
            <w:proofErr w:type="spellStart"/>
            <w:r w:rsidRPr="00531C63">
              <w:rPr>
                <w:rFonts w:ascii="Tahoma" w:eastAsia="Times New Roman" w:hAnsi="Tahoma" w:cs="Tahoma"/>
                <w:sz w:val="24"/>
                <w:szCs w:val="24"/>
                <w:lang w:val="uk-UA"/>
              </w:rPr>
              <w:t>Фізкультхвилинка</w:t>
            </w:r>
            <w:proofErr w:type="spellEnd"/>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5. САМОСТІЙНА ПРАКТИЧНА РОБОТА УЧНІВ</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Зображення натюрморту у теплій або холодній гамі (можливий варіант роботи: клас об'єднується у дві групи — одна працює над натюрмортом у теплій гамі, друга — у холодній)</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6. АКТУАЛІЗАЦІЯ НАБУТИХ ЗНАНЬ</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Arial" w:eastAsia="Times New Roman" w:hAnsi="Arial" w:cs="Arial"/>
                <w:sz w:val="24"/>
                <w:szCs w:val="24"/>
                <w:lang w:val="uk-UA"/>
              </w:rPr>
              <w:t>♦</w:t>
            </w:r>
            <w:r w:rsidRPr="00531C63">
              <w:rPr>
                <w:rFonts w:ascii="Tahoma" w:eastAsia="Times New Roman" w:hAnsi="Tahoma" w:cs="Tahoma"/>
                <w:sz w:val="24"/>
                <w:szCs w:val="24"/>
                <w:lang w:val="uk-UA"/>
              </w:rPr>
              <w:t xml:space="preserve">   Що таке спектрі Які кольори його утворюють?</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Arial" w:eastAsia="Times New Roman" w:hAnsi="Arial" w:cs="Arial"/>
                <w:sz w:val="24"/>
                <w:szCs w:val="24"/>
                <w:lang w:val="uk-UA"/>
              </w:rPr>
              <w:t>♦</w:t>
            </w:r>
            <w:r w:rsidRPr="00531C63">
              <w:rPr>
                <w:rFonts w:ascii="Tahoma" w:eastAsia="Times New Roman" w:hAnsi="Tahoma" w:cs="Tahoma"/>
                <w:sz w:val="24"/>
                <w:szCs w:val="24"/>
                <w:lang w:val="uk-UA"/>
              </w:rPr>
              <w:t xml:space="preserve">   Хто першим розклав сонячний промінь на сім кольорів спектра?</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Arial" w:eastAsia="Times New Roman" w:hAnsi="Arial" w:cs="Arial"/>
                <w:sz w:val="24"/>
                <w:szCs w:val="24"/>
                <w:lang w:val="uk-UA"/>
              </w:rPr>
              <w:t>♦</w:t>
            </w:r>
            <w:r w:rsidRPr="00531C63">
              <w:rPr>
                <w:rFonts w:ascii="Tahoma" w:eastAsia="Times New Roman" w:hAnsi="Tahoma" w:cs="Tahoma"/>
                <w:sz w:val="24"/>
                <w:szCs w:val="24"/>
                <w:lang w:val="uk-UA"/>
              </w:rPr>
              <w:t xml:space="preserve">   Що ми називаємо кольоровим тоном, </w:t>
            </w:r>
            <w:proofErr w:type="spellStart"/>
            <w:r w:rsidRPr="00531C63">
              <w:rPr>
                <w:rFonts w:ascii="Tahoma" w:eastAsia="Times New Roman" w:hAnsi="Tahoma" w:cs="Tahoma"/>
                <w:sz w:val="24"/>
                <w:szCs w:val="24"/>
                <w:lang w:val="uk-UA"/>
              </w:rPr>
              <w:t>світлотою</w:t>
            </w:r>
            <w:proofErr w:type="spellEnd"/>
            <w:r w:rsidRPr="00531C63">
              <w:rPr>
                <w:rFonts w:ascii="Tahoma" w:eastAsia="Times New Roman" w:hAnsi="Tahoma" w:cs="Tahoma"/>
                <w:sz w:val="24"/>
                <w:szCs w:val="24"/>
                <w:lang w:val="uk-UA"/>
              </w:rPr>
              <w:t xml:space="preserve"> та насиченістю кольору?</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7. </w:t>
            </w:r>
            <w:r w:rsidRPr="00531C63">
              <w:rPr>
                <w:rFonts w:ascii="Verdana" w:eastAsia="Times New Roman" w:hAnsi="Verdana" w:cs="Tahoma"/>
                <w:sz w:val="27"/>
                <w:szCs w:val="27"/>
                <w:shd w:val="clear" w:color="auto" w:fill="FFFFFF"/>
                <w:lang w:val="uk-UA"/>
              </w:rPr>
              <w:t>Підбиття уроку. </w:t>
            </w:r>
            <w:r w:rsidRPr="00531C63">
              <w:rPr>
                <w:rFonts w:ascii="Tahoma" w:eastAsia="Times New Roman" w:hAnsi="Tahoma" w:cs="Tahoma"/>
                <w:b/>
                <w:bCs/>
                <w:sz w:val="27"/>
                <w:szCs w:val="27"/>
                <w:lang w:val="uk-UA"/>
              </w:rPr>
              <w:t>Образ. мистецтво 5 кл Колірний спектр</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1. Підбиття підсумків (загальна оцінка уроку).</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 xml:space="preserve">2. Визначення завдання для підготовки до наступного уроку: принести </w:t>
            </w:r>
            <w:proofErr w:type="spellStart"/>
            <w:r w:rsidRPr="00531C63">
              <w:rPr>
                <w:rFonts w:ascii="Tahoma" w:eastAsia="Times New Roman" w:hAnsi="Tahoma" w:cs="Tahoma"/>
                <w:sz w:val="24"/>
                <w:szCs w:val="24"/>
                <w:lang w:val="uk-UA"/>
              </w:rPr>
              <w:t>гуаше-ві</w:t>
            </w:r>
            <w:proofErr w:type="spellEnd"/>
            <w:r w:rsidRPr="00531C63">
              <w:rPr>
                <w:rFonts w:ascii="Tahoma" w:eastAsia="Times New Roman" w:hAnsi="Tahoma" w:cs="Tahoma"/>
                <w:sz w:val="24"/>
                <w:szCs w:val="24"/>
                <w:lang w:val="uk-UA"/>
              </w:rPr>
              <w:t xml:space="preserve"> або акварельні фарби, прості олівці, гумки, пензлі, аркуші паперу (альбоми).</w:t>
            </w:r>
          </w:p>
          <w:p w:rsidR="00531C63" w:rsidRPr="00531C63" w:rsidRDefault="00531C63" w:rsidP="00531C63">
            <w:pPr>
              <w:spacing w:after="0" w:line="299" w:lineRule="atLeast"/>
              <w:rPr>
                <w:rFonts w:ascii="Tahoma" w:eastAsia="Times New Roman" w:hAnsi="Tahoma" w:cs="Tahoma"/>
                <w:sz w:val="20"/>
                <w:szCs w:val="20"/>
                <w:lang w:val="uk-UA"/>
              </w:rPr>
            </w:pPr>
            <w:r w:rsidRPr="00531C63">
              <w:rPr>
                <w:rFonts w:ascii="Tahoma" w:eastAsia="Times New Roman" w:hAnsi="Tahoma" w:cs="Tahoma"/>
                <w:sz w:val="24"/>
                <w:szCs w:val="24"/>
                <w:lang w:val="uk-UA"/>
              </w:rPr>
              <w:t>3. Проголошення уроку завершеним.</w:t>
            </w:r>
          </w:p>
        </w:tc>
      </w:tr>
    </w:tbl>
    <w:p w:rsidR="001F3561" w:rsidRPr="00531C63" w:rsidRDefault="001F3561" w:rsidP="00531C63">
      <w:pPr>
        <w:rPr>
          <w:lang w:val="uk-UA"/>
        </w:rPr>
      </w:pPr>
    </w:p>
    <w:sectPr w:rsidR="001F3561" w:rsidRPr="00531C63"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B6570"/>
    <w:rsid w:val="00186068"/>
    <w:rsid w:val="001A7BD9"/>
    <w:rsid w:val="001F3561"/>
    <w:rsid w:val="00264DAC"/>
    <w:rsid w:val="00377E9D"/>
    <w:rsid w:val="00420F55"/>
    <w:rsid w:val="00461090"/>
    <w:rsid w:val="00483BAB"/>
    <w:rsid w:val="00531C63"/>
    <w:rsid w:val="00601C57"/>
    <w:rsid w:val="0069321A"/>
    <w:rsid w:val="006B1E57"/>
    <w:rsid w:val="00841112"/>
    <w:rsid w:val="00AA1984"/>
    <w:rsid w:val="00BB4752"/>
    <w:rsid w:val="00E14C1F"/>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fiz-cultura.ucoz.ua/_nw/8/85618285.pn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790</Words>
  <Characters>4505</Characters>
  <Application>Microsoft Office Word</Application>
  <DocSecurity>0</DocSecurity>
  <Lines>37</Lines>
  <Paragraphs>10</Paragraphs>
  <ScaleCrop>false</ScaleCrop>
  <Company>Microsoft</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18</cp:revision>
  <dcterms:created xsi:type="dcterms:W3CDTF">2017-02-06T17:58:00Z</dcterms:created>
  <dcterms:modified xsi:type="dcterms:W3CDTF">2017-02-19T12:58:00Z</dcterms:modified>
</cp:coreProperties>
</file>