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7" w:type="dxa"/>
        <w:tblBorders>
          <w:bottom w:val="single" w:sz="12" w:space="0" w:color="ECEFF3"/>
        </w:tblBorders>
        <w:shd w:val="clear" w:color="auto" w:fill="FFFFFF"/>
        <w:tblCellMar>
          <w:left w:w="0" w:type="dxa"/>
          <w:bottom w:w="306" w:type="dxa"/>
          <w:right w:w="0" w:type="dxa"/>
        </w:tblCellMar>
        <w:tblLook w:val="04A0"/>
      </w:tblPr>
      <w:tblGrid>
        <w:gridCol w:w="10091"/>
      </w:tblGrid>
      <w:tr w:rsidR="00403402" w:rsidRPr="00403402" w:rsidTr="00403402">
        <w:trPr>
          <w:tblCellSpacing w:w="7" w:type="dxa"/>
        </w:trPr>
        <w:tc>
          <w:tcPr>
            <w:tcW w:w="5000" w:type="pct"/>
            <w:shd w:val="clear" w:color="auto" w:fill="FFFFFF"/>
            <w:vAlign w:val="center"/>
            <w:hideMark/>
          </w:tcPr>
          <w:p w:rsidR="00403402" w:rsidRPr="00403402" w:rsidRDefault="00403402" w:rsidP="00403402">
            <w:pPr>
              <w:spacing w:after="306" w:line="240" w:lineRule="auto"/>
              <w:rPr>
                <w:rFonts w:ascii="PT Sans" w:eastAsia="Times New Roman" w:hAnsi="PT Sans" w:cs="Tahoma"/>
                <w:sz w:val="36"/>
                <w:szCs w:val="38"/>
                <w:lang w:val="uk-UA"/>
              </w:rPr>
            </w:pPr>
            <w:r w:rsidRPr="00403402">
              <w:rPr>
                <w:rFonts w:ascii="PT Sans" w:eastAsia="Times New Roman" w:hAnsi="PT Sans" w:cs="Tahoma"/>
                <w:sz w:val="36"/>
                <w:szCs w:val="38"/>
                <w:lang w:val="uk-UA"/>
              </w:rPr>
              <w:t>Образ. мистецтво 5 кл Урок 21. Повітряна перспектива. Настрій</w:t>
            </w:r>
          </w:p>
        </w:tc>
      </w:tr>
      <w:tr w:rsidR="00403402" w:rsidRPr="00403402" w:rsidTr="00403402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03402" w:rsidRPr="00403402" w:rsidRDefault="00403402" w:rsidP="00403402">
            <w:pPr>
              <w:spacing w:before="77" w:after="77" w:line="299" w:lineRule="atLeast"/>
              <w:jc w:val="center"/>
              <w:outlineLvl w:val="1"/>
              <w:rPr>
                <w:rFonts w:ascii="Tahoma" w:eastAsia="Times New Roman" w:hAnsi="Tahoma" w:cs="Tahoma"/>
                <w:sz w:val="28"/>
                <w:szCs w:val="32"/>
                <w:lang w:val="uk-UA"/>
              </w:rPr>
            </w:pPr>
            <w:r w:rsidRPr="00403402">
              <w:rPr>
                <w:rFonts w:ascii="Tahoma" w:eastAsia="Times New Roman" w:hAnsi="Tahoma" w:cs="Tahoma"/>
                <w:szCs w:val="24"/>
                <w:lang w:val="uk-UA"/>
              </w:rPr>
              <w:t>Образ. мистецтво 5 кл Урок 21. Повітряна перспектива. Настрій</w:t>
            </w:r>
          </w:p>
          <w:p w:rsidR="00403402" w:rsidRPr="00403402" w:rsidRDefault="00403402" w:rsidP="00403402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403402">
              <w:rPr>
                <w:rFonts w:ascii="Tahoma" w:eastAsia="Times New Roman" w:hAnsi="Tahoma" w:cs="Tahoma"/>
                <w:szCs w:val="24"/>
                <w:lang w:val="uk-UA"/>
              </w:rPr>
              <w:t>Мета:</w:t>
            </w:r>
          </w:p>
          <w:p w:rsidR="00403402" w:rsidRPr="00403402" w:rsidRDefault="00403402" w:rsidP="00403402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403402">
              <w:rPr>
                <w:rFonts w:ascii="Tahoma" w:eastAsia="Times New Roman" w:hAnsi="Tahoma" w:cs="Tahoma"/>
                <w:szCs w:val="24"/>
                <w:lang w:val="uk-UA"/>
              </w:rPr>
              <w:t>•   навчальна: ознайомити учнів із поняттям «повітряна перспектива»; порівняти передавання повітряної перспективи у графіці та живописі; навчити зображувати предмети з урахуванням повітряної перспективи;</w:t>
            </w:r>
          </w:p>
          <w:p w:rsidR="00403402" w:rsidRPr="00403402" w:rsidRDefault="00403402" w:rsidP="00403402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403402">
              <w:rPr>
                <w:rFonts w:ascii="Tahoma" w:eastAsia="Times New Roman" w:hAnsi="Tahoma" w:cs="Tahoma"/>
                <w:szCs w:val="24"/>
                <w:lang w:val="uk-UA"/>
              </w:rPr>
              <w:t xml:space="preserve">•   розвивальна: розвивати </w:t>
            </w:r>
            <w:proofErr w:type="spellStart"/>
            <w:r w:rsidRPr="00403402">
              <w:rPr>
                <w:rFonts w:ascii="Tahoma" w:eastAsia="Times New Roman" w:hAnsi="Tahoma" w:cs="Tahoma"/>
                <w:szCs w:val="24"/>
                <w:lang w:val="uk-UA"/>
              </w:rPr>
              <w:t>кольоросприйняття</w:t>
            </w:r>
            <w:proofErr w:type="spellEnd"/>
            <w:r w:rsidRPr="00403402">
              <w:rPr>
                <w:rFonts w:ascii="Tahoma" w:eastAsia="Times New Roman" w:hAnsi="Tahoma" w:cs="Tahoma"/>
                <w:szCs w:val="24"/>
                <w:lang w:val="uk-UA"/>
              </w:rPr>
              <w:t xml:space="preserve"> ока, уміння аналізувати зображення; формувати естетичні почуття, смак, творчу активність;</w:t>
            </w:r>
          </w:p>
          <w:p w:rsidR="00403402" w:rsidRPr="00403402" w:rsidRDefault="00403402" w:rsidP="00403402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403402">
              <w:rPr>
                <w:rFonts w:ascii="Tahoma" w:eastAsia="Times New Roman" w:hAnsi="Tahoma" w:cs="Tahoma"/>
                <w:szCs w:val="24"/>
                <w:lang w:val="uk-UA"/>
              </w:rPr>
              <w:t>•   виховна: виховувати любов до навколишнього середовища, природи, творів образотворчого мистецтва, охайність під час роботи з живописними матеріалами.</w:t>
            </w:r>
          </w:p>
          <w:p w:rsidR="00403402" w:rsidRPr="00403402" w:rsidRDefault="00403402" w:rsidP="00403402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403402">
              <w:rPr>
                <w:rFonts w:ascii="Tahoma" w:eastAsia="Times New Roman" w:hAnsi="Tahoma" w:cs="Tahoma"/>
                <w:szCs w:val="24"/>
                <w:lang w:val="uk-UA"/>
              </w:rPr>
              <w:t>Оснащення</w:t>
            </w:r>
          </w:p>
          <w:p w:rsidR="00403402" w:rsidRPr="00403402" w:rsidRDefault="00403402" w:rsidP="00403402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403402">
              <w:rPr>
                <w:rFonts w:ascii="Tahoma" w:eastAsia="Times New Roman" w:hAnsi="Tahoma" w:cs="Tahoma"/>
                <w:szCs w:val="24"/>
                <w:lang w:val="uk-UA"/>
              </w:rPr>
              <w:t xml:space="preserve">•   Матеріали та інструменти: прості олівці, гумки, </w:t>
            </w:r>
            <w:proofErr w:type="spellStart"/>
            <w:r w:rsidRPr="00403402">
              <w:rPr>
                <w:rFonts w:ascii="Tahoma" w:eastAsia="Times New Roman" w:hAnsi="Tahoma" w:cs="Tahoma"/>
                <w:szCs w:val="24"/>
                <w:lang w:val="uk-UA"/>
              </w:rPr>
              <w:t>гуашеві</w:t>
            </w:r>
            <w:proofErr w:type="spellEnd"/>
            <w:r w:rsidRPr="00403402">
              <w:rPr>
                <w:rFonts w:ascii="Tahoma" w:eastAsia="Times New Roman" w:hAnsi="Tahoma" w:cs="Tahoma"/>
                <w:szCs w:val="24"/>
                <w:lang w:val="uk-UA"/>
              </w:rPr>
              <w:t xml:space="preserve"> або акварельні фарби, пензлі, ножиці, аркуші паперу, ємності для води, серветки для витирання рук і пензлів, клейонки.</w:t>
            </w:r>
          </w:p>
          <w:p w:rsidR="00403402" w:rsidRPr="00403402" w:rsidRDefault="00403402" w:rsidP="00403402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403402">
              <w:rPr>
                <w:rFonts w:ascii="Tahoma" w:eastAsia="Times New Roman" w:hAnsi="Tahoma" w:cs="Tahoma"/>
                <w:szCs w:val="24"/>
                <w:lang w:val="uk-UA"/>
              </w:rPr>
              <w:t xml:space="preserve">•   Зоровий ряд: репродукції творів графіки та живопису (Л. </w:t>
            </w:r>
            <w:proofErr w:type="spellStart"/>
            <w:r w:rsidRPr="00403402">
              <w:rPr>
                <w:rFonts w:ascii="Tahoma" w:eastAsia="Times New Roman" w:hAnsi="Tahoma" w:cs="Tahoma"/>
                <w:szCs w:val="24"/>
                <w:lang w:val="uk-UA"/>
              </w:rPr>
              <w:t>да</w:t>
            </w:r>
            <w:proofErr w:type="spellEnd"/>
            <w:r w:rsidRPr="00403402">
              <w:rPr>
                <w:rFonts w:ascii="Tahoma" w:eastAsia="Times New Roman" w:hAnsi="Tahoma" w:cs="Tahoma"/>
                <w:szCs w:val="24"/>
                <w:lang w:val="uk-UA"/>
              </w:rPr>
              <w:t xml:space="preserve"> Вінчі «</w:t>
            </w:r>
            <w:proofErr w:type="spellStart"/>
            <w:r w:rsidRPr="00403402">
              <w:rPr>
                <w:rFonts w:ascii="Tahoma" w:eastAsia="Times New Roman" w:hAnsi="Tahoma" w:cs="Tahoma"/>
                <w:szCs w:val="24"/>
                <w:lang w:val="uk-UA"/>
              </w:rPr>
              <w:t>Мона</w:t>
            </w:r>
            <w:proofErr w:type="spellEnd"/>
            <w:r w:rsidRPr="00403402">
              <w:rPr>
                <w:rFonts w:ascii="Tahoma" w:eastAsia="Times New Roman" w:hAnsi="Tahoma" w:cs="Tahoma"/>
                <w:szCs w:val="24"/>
                <w:lang w:val="uk-UA"/>
              </w:rPr>
              <w:t xml:space="preserve"> Ліза (Джоконда)», С. Васильківський «На </w:t>
            </w:r>
            <w:proofErr w:type="spellStart"/>
            <w:r w:rsidRPr="00403402">
              <w:rPr>
                <w:rFonts w:ascii="Tahoma" w:eastAsia="Times New Roman" w:hAnsi="Tahoma" w:cs="Tahoma"/>
                <w:szCs w:val="24"/>
                <w:lang w:val="uk-UA"/>
              </w:rPr>
              <w:t>Харківщині-</w:t>
            </w:r>
            <w:proofErr w:type="spellEnd"/>
            <w:r w:rsidRPr="00403402">
              <w:rPr>
                <w:rFonts w:ascii="Tahoma" w:eastAsia="Times New Roman" w:hAnsi="Tahoma" w:cs="Tahoma"/>
                <w:szCs w:val="24"/>
                <w:lang w:val="uk-UA"/>
              </w:rPr>
              <w:t xml:space="preserve"> Пейзаж із волами», В. Орловський «Затишшя», Й. </w:t>
            </w:r>
            <w:proofErr w:type="spellStart"/>
            <w:r w:rsidRPr="00403402">
              <w:rPr>
                <w:rFonts w:ascii="Tahoma" w:eastAsia="Times New Roman" w:hAnsi="Tahoma" w:cs="Tahoma"/>
                <w:szCs w:val="24"/>
                <w:lang w:val="uk-UA"/>
              </w:rPr>
              <w:t>Бокшай</w:t>
            </w:r>
            <w:proofErr w:type="spellEnd"/>
            <w:r w:rsidRPr="00403402">
              <w:rPr>
                <w:rFonts w:ascii="Tahoma" w:eastAsia="Times New Roman" w:hAnsi="Tahoma" w:cs="Tahoma"/>
                <w:szCs w:val="24"/>
                <w:lang w:val="uk-UA"/>
              </w:rPr>
              <w:t xml:space="preserve"> «Гірський пейзаж»).</w:t>
            </w:r>
          </w:p>
          <w:p w:rsidR="00403402" w:rsidRPr="00403402" w:rsidRDefault="00403402" w:rsidP="00403402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403402">
              <w:rPr>
                <w:rFonts w:ascii="Tahoma" w:eastAsia="Times New Roman" w:hAnsi="Tahoma" w:cs="Tahoma"/>
                <w:szCs w:val="24"/>
                <w:lang w:val="uk-UA"/>
              </w:rPr>
              <w:t>Тип уроку: комбінований урок.</w:t>
            </w:r>
          </w:p>
          <w:p w:rsidR="00403402" w:rsidRPr="00403402" w:rsidRDefault="00403402" w:rsidP="00403402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</w:p>
          <w:p w:rsidR="00403402" w:rsidRPr="00403402" w:rsidRDefault="00403402" w:rsidP="00403402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403402">
              <w:rPr>
                <w:rFonts w:ascii="Tahoma" w:eastAsia="Times New Roman" w:hAnsi="Tahoma" w:cs="Tahoma"/>
                <w:szCs w:val="24"/>
                <w:lang w:val="uk-UA"/>
              </w:rPr>
              <w:t>Хід уроку </w:t>
            </w:r>
            <w:r w:rsidRPr="00403402">
              <w:rPr>
                <w:rFonts w:ascii="Tahoma" w:eastAsia="Times New Roman" w:hAnsi="Tahoma" w:cs="Tahoma"/>
                <w:b/>
                <w:bCs/>
                <w:szCs w:val="24"/>
                <w:lang w:val="uk-UA"/>
              </w:rPr>
              <w:t>Образ. мистецтво 5 кл Повітряна перспектива</w:t>
            </w:r>
          </w:p>
          <w:p w:rsidR="00403402" w:rsidRPr="00403402" w:rsidRDefault="00403402" w:rsidP="00403402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403402">
              <w:rPr>
                <w:rFonts w:ascii="Tahoma" w:eastAsia="Times New Roman" w:hAnsi="Tahoma" w:cs="Tahoma"/>
                <w:szCs w:val="24"/>
                <w:lang w:val="uk-UA"/>
              </w:rPr>
              <w:t>1. ОРГАНІЗАЦІЙНИЙ МОМЕНТ</w:t>
            </w:r>
          </w:p>
          <w:p w:rsidR="00403402" w:rsidRPr="00403402" w:rsidRDefault="00403402" w:rsidP="00403402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403402">
              <w:rPr>
                <w:rFonts w:ascii="Tahoma" w:eastAsia="Times New Roman" w:hAnsi="Tahoma" w:cs="Tahoma"/>
                <w:szCs w:val="24"/>
                <w:lang w:val="uk-UA"/>
              </w:rPr>
              <w:t>Привітання. Перевірка готовності учнів до уроку</w:t>
            </w:r>
          </w:p>
          <w:p w:rsidR="00403402" w:rsidRPr="00403402" w:rsidRDefault="00403402" w:rsidP="00403402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403402">
              <w:rPr>
                <w:rFonts w:ascii="Tahoma" w:eastAsia="Times New Roman" w:hAnsi="Tahoma" w:cs="Tahoma"/>
                <w:szCs w:val="24"/>
                <w:lang w:val="uk-UA"/>
              </w:rPr>
              <w:t>2. АКТУАЛІЗАЦІЯ ОПОРНИХ ЗНАНЬ</w:t>
            </w:r>
          </w:p>
          <w:p w:rsidR="00403402" w:rsidRPr="00403402" w:rsidRDefault="00403402" w:rsidP="00403402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403402">
              <w:rPr>
                <w:rFonts w:ascii="Tahoma" w:eastAsia="Times New Roman" w:hAnsi="Tahoma" w:cs="Tahoma"/>
                <w:szCs w:val="24"/>
                <w:lang w:val="uk-UA"/>
              </w:rPr>
              <w:t>•   Що таке лінійна перспектива?</w:t>
            </w:r>
          </w:p>
          <w:p w:rsidR="00403402" w:rsidRPr="00403402" w:rsidRDefault="00403402" w:rsidP="00403402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403402">
              <w:rPr>
                <w:rFonts w:ascii="Tahoma" w:eastAsia="Times New Roman" w:hAnsi="Tahoma" w:cs="Tahoma"/>
                <w:szCs w:val="24"/>
                <w:lang w:val="uk-UA"/>
              </w:rPr>
              <w:t>•   Чи спостерігали ви за тим, як змінюється вигляд однакових предметів, що розташовані ближче до нас та далі від нас? Чи змінюється забарвлення предметів або об'єктів сонячної, похмурої та дощової погоди?</w:t>
            </w:r>
          </w:p>
          <w:p w:rsidR="00403402" w:rsidRPr="00403402" w:rsidRDefault="00403402" w:rsidP="00403402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403402">
              <w:rPr>
                <w:rFonts w:ascii="Tahoma" w:eastAsia="Times New Roman" w:hAnsi="Tahoma" w:cs="Tahoma"/>
                <w:szCs w:val="24"/>
                <w:lang w:val="uk-UA"/>
              </w:rPr>
              <w:t>3. ОГОЛОШЕННЯ ТЕМИ Й МЕТИ УРОКУ</w:t>
            </w:r>
          </w:p>
          <w:p w:rsidR="00403402" w:rsidRPr="00403402" w:rsidRDefault="00403402" w:rsidP="00403402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403402">
              <w:rPr>
                <w:rFonts w:ascii="Tahoma" w:eastAsia="Times New Roman" w:hAnsi="Tahoma" w:cs="Tahoma"/>
                <w:szCs w:val="24"/>
                <w:lang w:val="uk-UA"/>
              </w:rPr>
              <w:t>4. ВИКЛАДЕННЯ НОВОГО НАВЧАЛЬНОГО МАТЕРІАЛУ</w:t>
            </w:r>
          </w:p>
          <w:p w:rsidR="00403402" w:rsidRPr="00403402" w:rsidRDefault="00403402" w:rsidP="00403402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403402">
              <w:rPr>
                <w:rFonts w:ascii="Tahoma" w:eastAsia="Times New Roman" w:hAnsi="Tahoma" w:cs="Tahoma"/>
                <w:szCs w:val="24"/>
                <w:lang w:val="uk-UA"/>
              </w:rPr>
              <w:t>Учитель. Пригадаймо, що перспектива (у перекладі з лат. — дивитися крізь) — це спосіб зображення тривимірного простору та об'ємних предметів на двовимірній площині картини, малюнка, фрески та ін.</w:t>
            </w:r>
          </w:p>
          <w:p w:rsidR="00403402" w:rsidRPr="00403402" w:rsidRDefault="00403402" w:rsidP="00403402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403402">
              <w:rPr>
                <w:rFonts w:ascii="Tahoma" w:eastAsia="Times New Roman" w:hAnsi="Tahoma" w:cs="Tahoma"/>
                <w:szCs w:val="24"/>
                <w:lang w:val="uk-UA"/>
              </w:rPr>
              <w:t>Існує декілька видів перспективи. Розгляньмо деякі з них.</w:t>
            </w:r>
          </w:p>
          <w:p w:rsidR="00403402" w:rsidRPr="00403402" w:rsidRDefault="00403402" w:rsidP="00403402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403402">
              <w:rPr>
                <w:rFonts w:ascii="Tahoma" w:eastAsia="Times New Roman" w:hAnsi="Tahoma" w:cs="Tahoma"/>
                <w:szCs w:val="24"/>
                <w:lang w:val="uk-UA"/>
              </w:rPr>
              <w:t>Вам уже відоме поняття «лінійна перспектива». Вона розглядає питання, що пов'язані з формою та розміром предметів, які змінюються залежно від точки зору. Але способи зображення предметів у просторі не обмежуються тільки лінійною перспективою. Для передавання просторової глибини художники мають знати ще й про явище повітряної перспективи.</w:t>
            </w:r>
          </w:p>
          <w:p w:rsidR="00403402" w:rsidRPr="00403402" w:rsidRDefault="00403402" w:rsidP="00403402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403402">
              <w:rPr>
                <w:rFonts w:ascii="Tahoma" w:eastAsia="Times New Roman" w:hAnsi="Tahoma" w:cs="Tahoma"/>
                <w:szCs w:val="24"/>
                <w:lang w:val="uk-UA"/>
              </w:rPr>
              <w:t xml:space="preserve">Є натура, та є художник, а між ними існує зв'язок — це світло та повітряне середовище. Повітряною перспективою називають передавання глибини простору завдяки зменшенню чіткості обрисів предметів, зміненню кольорових відтінків під впливом повітряного шару, що розділяє предмет і спостерігача. (Запис до словничків.) Якщо закони лінійної перспективи визначені, то повітряна </w:t>
            </w:r>
            <w:proofErr w:type="spellStart"/>
            <w:r w:rsidRPr="00403402">
              <w:rPr>
                <w:rFonts w:ascii="Tahoma" w:eastAsia="Times New Roman" w:hAnsi="Tahoma" w:cs="Tahoma"/>
                <w:szCs w:val="24"/>
                <w:lang w:val="uk-UA"/>
              </w:rPr>
              <w:t>перпектива</w:t>
            </w:r>
            <w:proofErr w:type="spellEnd"/>
            <w:r w:rsidRPr="00403402">
              <w:rPr>
                <w:rFonts w:ascii="Tahoma" w:eastAsia="Times New Roman" w:hAnsi="Tahoma" w:cs="Tahoma"/>
                <w:szCs w:val="24"/>
                <w:lang w:val="uk-UA"/>
              </w:rPr>
              <w:t xml:space="preserve"> не має точних правил. її закони визначено факторами, які досить складно врахувати. Кожен художник керується власним досвідом щодо визначення повітряної перспективи. У чому ж полягає сутність процесу перспективного зображення? Чому той самий предмет за </w:t>
            </w:r>
            <w:proofErr w:type="spellStart"/>
            <w:r w:rsidRPr="00403402">
              <w:rPr>
                <w:rFonts w:ascii="Tahoma" w:eastAsia="Times New Roman" w:hAnsi="Tahoma" w:cs="Tahoma"/>
                <w:szCs w:val="24"/>
                <w:lang w:val="uk-UA"/>
              </w:rPr>
              <w:t>приближения</w:t>
            </w:r>
            <w:proofErr w:type="spellEnd"/>
            <w:r w:rsidRPr="00403402">
              <w:rPr>
                <w:rFonts w:ascii="Tahoma" w:eastAsia="Times New Roman" w:hAnsi="Tahoma" w:cs="Tahoma"/>
                <w:szCs w:val="24"/>
                <w:lang w:val="uk-UA"/>
              </w:rPr>
              <w:t xml:space="preserve"> або віддалення від нас ми бачимо по-різному? Роздивіться репродукцію картини С, І. Васильківського «На Харківщині. Пейзаж із волами». Предмети, що розташовані ближче до нас, чіткі, з ясно вираженими формами та кольором, але з віддаленням вони немовби розпливаються та втрачають чіткість — це і є явище повітряної перспективи (демонстрування наочності).</w:t>
            </w:r>
          </w:p>
          <w:p w:rsidR="00403402" w:rsidRPr="00403402" w:rsidRDefault="00403402" w:rsidP="00403402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403402">
              <w:rPr>
                <w:rFonts w:ascii="Tahoma" w:eastAsia="Times New Roman" w:hAnsi="Tahoma" w:cs="Tahoma"/>
                <w:szCs w:val="24"/>
                <w:lang w:val="uk-UA"/>
              </w:rPr>
              <w:lastRenderedPageBreak/>
              <w:t>Проведемо дослід. Примружте одне око й обведіть на віконному склі все, що бачите,— це й буде перспективним зображенням. Скло із цим зображенням буде картинною площиною. Ми малюємо не на склі, а на аркуші. Тому картинна площина під час малювання з натури існує в нашій уяві: ми переносимо зображення, яке бачимо, на аркуш або полотно.</w:t>
            </w:r>
          </w:p>
          <w:p w:rsidR="00403402" w:rsidRPr="00403402" w:rsidRDefault="00403402" w:rsidP="00403402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403402">
              <w:rPr>
                <w:rFonts w:ascii="Tahoma" w:eastAsia="Times New Roman" w:hAnsi="Tahoma" w:cs="Tahoma"/>
                <w:szCs w:val="24"/>
                <w:lang w:val="uk-UA"/>
              </w:rPr>
              <w:t>Повітряна перспектива у графіці. Працюючи над картиною, художники-графіки обов'язково пам'ятають про різну віддаленість предметів від ока людини, про різні плани.</w:t>
            </w:r>
          </w:p>
          <w:p w:rsidR="00403402" w:rsidRPr="00403402" w:rsidRDefault="00403402" w:rsidP="00403402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403402">
              <w:rPr>
                <w:rFonts w:ascii="Tahoma" w:eastAsia="Times New Roman" w:hAnsi="Tahoma" w:cs="Tahoma"/>
                <w:szCs w:val="24"/>
                <w:lang w:val="uk-UA"/>
              </w:rPr>
              <w:t>Проведемо дослід. Розгляньте предмети, що розташовані близько та далеко від нас. Порівняйте їх. У міру віддалення контрастність темних та світлих тонів поступово пом'якшується, а на горизонті їх забарвлення зливається в однотонний серпанок.</w:t>
            </w:r>
          </w:p>
          <w:p w:rsidR="00403402" w:rsidRPr="00403402" w:rsidRDefault="00403402" w:rsidP="00403402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403402">
              <w:rPr>
                <w:rFonts w:ascii="Tahoma" w:eastAsia="Times New Roman" w:hAnsi="Tahoma" w:cs="Tahoma"/>
                <w:szCs w:val="24"/>
                <w:lang w:val="uk-UA"/>
              </w:rPr>
              <w:t xml:space="preserve">Повітряна перспектива у живописі. Розгляньте репродукції з </w:t>
            </w:r>
            <w:proofErr w:type="spellStart"/>
            <w:r w:rsidRPr="00403402">
              <w:rPr>
                <w:rFonts w:ascii="Tahoma" w:eastAsia="Times New Roman" w:hAnsi="Tahoma" w:cs="Tahoma"/>
                <w:szCs w:val="24"/>
                <w:lang w:val="uk-UA"/>
              </w:rPr>
              <w:t>триплано-вими</w:t>
            </w:r>
            <w:proofErr w:type="spellEnd"/>
            <w:r w:rsidRPr="00403402">
              <w:rPr>
                <w:rFonts w:ascii="Tahoma" w:eastAsia="Times New Roman" w:hAnsi="Tahoma" w:cs="Tahoma"/>
                <w:szCs w:val="24"/>
                <w:lang w:val="uk-UA"/>
              </w:rPr>
              <w:t xml:space="preserve"> пейзажами В. Д. Орловського «Затишшя» та Й. Й. </w:t>
            </w:r>
            <w:proofErr w:type="spellStart"/>
            <w:r w:rsidRPr="00403402">
              <w:rPr>
                <w:rFonts w:ascii="Tahoma" w:eastAsia="Times New Roman" w:hAnsi="Tahoma" w:cs="Tahoma"/>
                <w:szCs w:val="24"/>
                <w:lang w:val="uk-UA"/>
              </w:rPr>
              <w:t>Бокшая</w:t>
            </w:r>
            <w:proofErr w:type="spellEnd"/>
            <w:r w:rsidRPr="00403402">
              <w:rPr>
                <w:rFonts w:ascii="Tahoma" w:eastAsia="Times New Roman" w:hAnsi="Tahoma" w:cs="Tahoma"/>
                <w:szCs w:val="24"/>
                <w:lang w:val="uk-UA"/>
              </w:rPr>
              <w:t xml:space="preserve"> «Гірський пейзаж» і зробіть висновки щодо повітряної перспективи в них (демонстрування наочності). Яскравий, насичений колір предметів на передньому плані з віддаленням стає більш прохолодним, світлішим, наче розмитим (на задньому плані). На значній відстані темні предмети набувають синіх, блакитних і фіолетових відтінків. Так віддалені гори та ліси здаються нам синюватими. У далекосхідному живописі за допомогою повітряної перспективи передають грандіозні масштаби гірських пейзажів.</w:t>
            </w:r>
          </w:p>
          <w:p w:rsidR="00403402" w:rsidRPr="00403402" w:rsidRDefault="00403402" w:rsidP="00403402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403402">
              <w:rPr>
                <w:rFonts w:ascii="Tahoma" w:eastAsia="Times New Roman" w:hAnsi="Tahoma" w:cs="Tahoma"/>
                <w:szCs w:val="24"/>
                <w:lang w:val="uk-UA"/>
              </w:rPr>
              <w:t>В європейському мистецтві здавна відомий метод «</w:t>
            </w:r>
            <w:proofErr w:type="spellStart"/>
            <w:r w:rsidRPr="00403402">
              <w:rPr>
                <w:rFonts w:ascii="Tahoma" w:eastAsia="Times New Roman" w:hAnsi="Tahoma" w:cs="Tahoma"/>
                <w:szCs w:val="24"/>
                <w:lang w:val="uk-UA"/>
              </w:rPr>
              <w:t>сфумато</w:t>
            </w:r>
            <w:proofErr w:type="spellEnd"/>
            <w:r w:rsidRPr="00403402">
              <w:rPr>
                <w:rFonts w:ascii="Tahoma" w:eastAsia="Times New Roman" w:hAnsi="Tahoma" w:cs="Tahoma"/>
                <w:szCs w:val="24"/>
                <w:lang w:val="uk-UA"/>
              </w:rPr>
              <w:t xml:space="preserve">» (у перекладі з італ. — затягнутий серпанком), що був розроблений Леонардо </w:t>
            </w:r>
            <w:proofErr w:type="spellStart"/>
            <w:r w:rsidRPr="00403402">
              <w:rPr>
                <w:rFonts w:ascii="Tahoma" w:eastAsia="Times New Roman" w:hAnsi="Tahoma" w:cs="Tahoma"/>
                <w:szCs w:val="24"/>
                <w:lang w:val="uk-UA"/>
              </w:rPr>
              <w:t>да</w:t>
            </w:r>
            <w:proofErr w:type="spellEnd"/>
            <w:r w:rsidRPr="00403402">
              <w:rPr>
                <w:rFonts w:ascii="Tahoma" w:eastAsia="Times New Roman" w:hAnsi="Tahoma" w:cs="Tahoma"/>
                <w:szCs w:val="24"/>
                <w:lang w:val="uk-UA"/>
              </w:rPr>
              <w:t xml:space="preserve"> Вінчі. Основний прийом цього метода — пом'якшення світлотіні й обрисів предметів з урахуванням впливу повітряного середовища. Саме такий прийом використав цей геніальний художник у картині «</w:t>
            </w:r>
            <w:proofErr w:type="spellStart"/>
            <w:r w:rsidRPr="00403402">
              <w:rPr>
                <w:rFonts w:ascii="Tahoma" w:eastAsia="Times New Roman" w:hAnsi="Tahoma" w:cs="Tahoma"/>
                <w:szCs w:val="24"/>
                <w:lang w:val="uk-UA"/>
              </w:rPr>
              <w:t>Мона</w:t>
            </w:r>
            <w:proofErr w:type="spellEnd"/>
            <w:r w:rsidRPr="00403402">
              <w:rPr>
                <w:rFonts w:ascii="Tahoma" w:eastAsia="Times New Roman" w:hAnsi="Tahoma" w:cs="Tahoma"/>
                <w:szCs w:val="24"/>
                <w:lang w:val="uk-UA"/>
              </w:rPr>
              <w:t xml:space="preserve"> Ліза (Джоконда)» (демонстрування наочності).</w:t>
            </w:r>
          </w:p>
          <w:p w:rsidR="00403402" w:rsidRPr="00403402" w:rsidRDefault="00403402" w:rsidP="00403402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proofErr w:type="spellStart"/>
            <w:r w:rsidRPr="00403402">
              <w:rPr>
                <w:rFonts w:ascii="Tahoma" w:eastAsia="Times New Roman" w:hAnsi="Tahoma" w:cs="Tahoma"/>
                <w:szCs w:val="24"/>
                <w:lang w:val="uk-UA"/>
              </w:rPr>
              <w:t>Фізкультхвилинка</w:t>
            </w:r>
            <w:proofErr w:type="spellEnd"/>
          </w:p>
          <w:p w:rsidR="00403402" w:rsidRPr="00403402" w:rsidRDefault="00403402" w:rsidP="00403402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403402">
              <w:rPr>
                <w:rFonts w:ascii="Tahoma" w:eastAsia="Times New Roman" w:hAnsi="Tahoma" w:cs="Tahoma"/>
                <w:szCs w:val="24"/>
                <w:lang w:val="uk-UA"/>
              </w:rPr>
              <w:t>5. САМОСТІЙНА ПРАКТИЧНА РОБОТА УЧНІВ </w:t>
            </w:r>
          </w:p>
          <w:p w:rsidR="00403402" w:rsidRPr="00403402" w:rsidRDefault="00403402" w:rsidP="00403402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403402">
              <w:rPr>
                <w:rFonts w:ascii="Tahoma" w:eastAsia="Times New Roman" w:hAnsi="Tahoma" w:cs="Tahoma"/>
                <w:szCs w:val="24"/>
                <w:lang w:val="uk-UA"/>
              </w:rPr>
              <w:t>Варіант № 1. Замальовки з натури квітки або гілочки на тлі вікна </w:t>
            </w:r>
          </w:p>
          <w:p w:rsidR="00403402" w:rsidRPr="00403402" w:rsidRDefault="00403402" w:rsidP="00403402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403402">
              <w:rPr>
                <w:rFonts w:ascii="Tahoma" w:eastAsia="Times New Roman" w:hAnsi="Tahoma" w:cs="Tahoma"/>
                <w:szCs w:val="24"/>
                <w:lang w:val="uk-UA"/>
              </w:rPr>
              <w:t xml:space="preserve">Варіант №2. Виконання гірського пейзажу в техніці </w:t>
            </w:r>
            <w:proofErr w:type="spellStart"/>
            <w:r w:rsidRPr="00403402">
              <w:rPr>
                <w:rFonts w:ascii="Tahoma" w:eastAsia="Times New Roman" w:hAnsi="Tahoma" w:cs="Tahoma"/>
                <w:szCs w:val="24"/>
                <w:lang w:val="uk-UA"/>
              </w:rPr>
              <w:t>набризку</w:t>
            </w:r>
            <w:proofErr w:type="spellEnd"/>
            <w:r w:rsidRPr="00403402">
              <w:rPr>
                <w:rFonts w:ascii="Tahoma" w:eastAsia="Times New Roman" w:hAnsi="Tahoma" w:cs="Tahoma"/>
                <w:szCs w:val="24"/>
                <w:lang w:val="uk-UA"/>
              </w:rPr>
              <w:t xml:space="preserve"> Послідовність виконання роботи </w:t>
            </w:r>
          </w:p>
          <w:p w:rsidR="00403402" w:rsidRPr="00403402" w:rsidRDefault="00403402" w:rsidP="00403402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403402">
              <w:rPr>
                <w:rFonts w:ascii="Tahoma" w:eastAsia="Times New Roman" w:hAnsi="Tahoma" w:cs="Tahoma"/>
                <w:szCs w:val="24"/>
                <w:lang w:val="uk-UA"/>
              </w:rPr>
              <w:t>•   Виконуємо попередній лінійний малюнок (не менше трьох планів).</w:t>
            </w:r>
          </w:p>
          <w:p w:rsidR="00403402" w:rsidRPr="00403402" w:rsidRDefault="00403402" w:rsidP="00403402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403402">
              <w:rPr>
                <w:rFonts w:ascii="Tahoma" w:eastAsia="Times New Roman" w:hAnsi="Tahoma" w:cs="Tahoma"/>
                <w:szCs w:val="24"/>
                <w:lang w:val="uk-UA"/>
              </w:rPr>
              <w:t>•   Забризкуємо світлою фарбою (добираємо колір для неба) аркуші паперу однакового формату з тим, на якому виконано малюнок.</w:t>
            </w:r>
          </w:p>
          <w:p w:rsidR="00403402" w:rsidRPr="00403402" w:rsidRDefault="00403402" w:rsidP="00403402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403402">
              <w:rPr>
                <w:rFonts w:ascii="Tahoma" w:eastAsia="Times New Roman" w:hAnsi="Tahoma" w:cs="Tahoma"/>
                <w:szCs w:val="24"/>
                <w:lang w:val="uk-UA"/>
              </w:rPr>
              <w:t>•   Беремо аркуш з лінійним малюнком та вирізаємо з нього зображення заднього (третього) плану.</w:t>
            </w:r>
          </w:p>
          <w:p w:rsidR="00403402" w:rsidRPr="00403402" w:rsidRDefault="00403402" w:rsidP="00403402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403402">
              <w:rPr>
                <w:rFonts w:ascii="Tahoma" w:eastAsia="Times New Roman" w:hAnsi="Tahoma" w:cs="Tahoma"/>
                <w:szCs w:val="24"/>
                <w:lang w:val="uk-UA"/>
              </w:rPr>
              <w:t xml:space="preserve">•   Підготовлений трафарет прикладаємо до забризканого аркуша й виконуємо </w:t>
            </w:r>
            <w:proofErr w:type="spellStart"/>
            <w:r w:rsidRPr="00403402">
              <w:rPr>
                <w:rFonts w:ascii="Tahoma" w:eastAsia="Times New Roman" w:hAnsi="Tahoma" w:cs="Tahoma"/>
                <w:szCs w:val="24"/>
                <w:lang w:val="uk-UA"/>
              </w:rPr>
              <w:t>набризк</w:t>
            </w:r>
            <w:proofErr w:type="spellEnd"/>
            <w:r w:rsidRPr="00403402">
              <w:rPr>
                <w:rFonts w:ascii="Tahoma" w:eastAsia="Times New Roman" w:hAnsi="Tahoma" w:cs="Tahoma"/>
                <w:szCs w:val="24"/>
                <w:lang w:val="uk-UA"/>
              </w:rPr>
              <w:t xml:space="preserve"> кольором (для заднього плану).</w:t>
            </w:r>
          </w:p>
          <w:p w:rsidR="00403402" w:rsidRPr="00403402" w:rsidRDefault="00403402" w:rsidP="00403402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403402">
              <w:rPr>
                <w:rFonts w:ascii="Tahoma" w:eastAsia="Times New Roman" w:hAnsi="Tahoma" w:cs="Tahoma"/>
                <w:szCs w:val="24"/>
                <w:lang w:val="uk-UA"/>
              </w:rPr>
              <w:t>•   Аналогічно виконуємо другий та перший плани.</w:t>
            </w:r>
          </w:p>
          <w:p w:rsidR="00403402" w:rsidRPr="00403402" w:rsidRDefault="00403402" w:rsidP="00403402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403402">
              <w:rPr>
                <w:rFonts w:ascii="Tahoma" w:eastAsia="Times New Roman" w:hAnsi="Tahoma" w:cs="Tahoma"/>
                <w:szCs w:val="24"/>
                <w:lang w:val="uk-UA"/>
              </w:rPr>
              <w:t>•   Для виконання першого плану беремо більш насичений колір.</w:t>
            </w:r>
          </w:p>
          <w:p w:rsidR="00403402" w:rsidRPr="00403402" w:rsidRDefault="00403402" w:rsidP="00403402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403402">
              <w:rPr>
                <w:rFonts w:ascii="Tahoma" w:eastAsia="Times New Roman" w:hAnsi="Tahoma" w:cs="Tahoma"/>
                <w:szCs w:val="24"/>
                <w:lang w:val="uk-UA"/>
              </w:rPr>
              <w:t xml:space="preserve">Варіант № 3. Виконання </w:t>
            </w:r>
            <w:proofErr w:type="spellStart"/>
            <w:r w:rsidRPr="00403402">
              <w:rPr>
                <w:rFonts w:ascii="Tahoma" w:eastAsia="Times New Roman" w:hAnsi="Tahoma" w:cs="Tahoma"/>
                <w:szCs w:val="24"/>
                <w:lang w:val="uk-UA"/>
              </w:rPr>
              <w:t>трьохпланового</w:t>
            </w:r>
            <w:proofErr w:type="spellEnd"/>
            <w:r w:rsidRPr="00403402">
              <w:rPr>
                <w:rFonts w:ascii="Tahoma" w:eastAsia="Times New Roman" w:hAnsi="Tahoma" w:cs="Tahoma"/>
                <w:szCs w:val="24"/>
                <w:lang w:val="uk-UA"/>
              </w:rPr>
              <w:t xml:space="preserve"> пейзажу у техніці акварелі (із застосуванням знань про повітряну перспективу)</w:t>
            </w:r>
          </w:p>
          <w:p w:rsidR="00403402" w:rsidRPr="00403402" w:rsidRDefault="00403402" w:rsidP="00403402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403402">
              <w:rPr>
                <w:rFonts w:ascii="Tahoma" w:eastAsia="Times New Roman" w:hAnsi="Tahoma" w:cs="Tahoma"/>
                <w:szCs w:val="24"/>
                <w:lang w:val="uk-UA"/>
              </w:rPr>
              <w:t>6. АКТУАЛІЗАЦІЯ НАБУТИХ ЗНАНЬ</w:t>
            </w:r>
          </w:p>
          <w:p w:rsidR="00403402" w:rsidRPr="00403402" w:rsidRDefault="00403402" w:rsidP="00403402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403402">
              <w:rPr>
                <w:rFonts w:ascii="Tahoma" w:eastAsia="Times New Roman" w:hAnsi="Tahoma" w:cs="Tahoma"/>
                <w:szCs w:val="24"/>
                <w:lang w:val="uk-UA"/>
              </w:rPr>
              <w:t>•   Що таке повітряна перспектива? Якими засобами її передають художники?</w:t>
            </w:r>
          </w:p>
          <w:p w:rsidR="00403402" w:rsidRPr="00403402" w:rsidRDefault="00403402" w:rsidP="00403402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403402">
              <w:rPr>
                <w:rFonts w:ascii="Tahoma" w:eastAsia="Times New Roman" w:hAnsi="Tahoma" w:cs="Tahoma"/>
                <w:szCs w:val="24"/>
                <w:lang w:val="uk-UA"/>
              </w:rPr>
              <w:t>•   Чим відрізняється повітряна перспектива від лінійної?</w:t>
            </w:r>
          </w:p>
          <w:p w:rsidR="00403402" w:rsidRPr="00403402" w:rsidRDefault="00403402" w:rsidP="00403402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403402">
              <w:rPr>
                <w:rFonts w:ascii="Tahoma" w:eastAsia="Times New Roman" w:hAnsi="Tahoma" w:cs="Tahoma"/>
                <w:szCs w:val="24"/>
                <w:lang w:val="uk-UA"/>
              </w:rPr>
              <w:t>7. </w:t>
            </w:r>
            <w:r w:rsidRPr="00403402">
              <w:rPr>
                <w:rFonts w:ascii="Verdana" w:eastAsia="Times New Roman" w:hAnsi="Verdana" w:cs="Tahoma"/>
                <w:sz w:val="24"/>
                <w:szCs w:val="27"/>
                <w:shd w:val="clear" w:color="auto" w:fill="FFFFFF"/>
                <w:lang w:val="uk-UA"/>
              </w:rPr>
              <w:t>Підбиття уроку. </w:t>
            </w:r>
            <w:r w:rsidRPr="00403402">
              <w:rPr>
                <w:rFonts w:ascii="Tahoma" w:eastAsia="Times New Roman" w:hAnsi="Tahoma" w:cs="Tahoma"/>
                <w:b/>
                <w:bCs/>
                <w:sz w:val="24"/>
                <w:szCs w:val="27"/>
                <w:lang w:val="uk-UA"/>
              </w:rPr>
              <w:t>Образ. мистецтво 5 кл Повітряна перспектива</w:t>
            </w:r>
          </w:p>
          <w:p w:rsidR="00403402" w:rsidRPr="00403402" w:rsidRDefault="00403402" w:rsidP="00403402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403402">
              <w:rPr>
                <w:rFonts w:ascii="Tahoma" w:eastAsia="Times New Roman" w:hAnsi="Tahoma" w:cs="Tahoma"/>
                <w:szCs w:val="24"/>
                <w:lang w:val="uk-UA"/>
              </w:rPr>
              <w:t>1. Підбиття підсумків (загальна оцінка уроку).</w:t>
            </w:r>
          </w:p>
          <w:p w:rsidR="00403402" w:rsidRPr="00403402" w:rsidRDefault="00403402" w:rsidP="00403402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403402">
              <w:rPr>
                <w:rFonts w:ascii="Tahoma" w:eastAsia="Times New Roman" w:hAnsi="Tahoma" w:cs="Tahoma"/>
                <w:szCs w:val="24"/>
                <w:lang w:val="uk-UA"/>
              </w:rPr>
              <w:t>2. Визначення завдання для підготовки до наступного уроку: роздивитися пам'ятники та декоративне оздоблення будівель; принести пластилін (глину), дощечки для ліплення, стеки.</w:t>
            </w:r>
          </w:p>
          <w:p w:rsidR="00403402" w:rsidRPr="00403402" w:rsidRDefault="00403402" w:rsidP="00403402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403402">
              <w:rPr>
                <w:rFonts w:ascii="Tahoma" w:eastAsia="Times New Roman" w:hAnsi="Tahoma" w:cs="Tahoma"/>
                <w:szCs w:val="24"/>
                <w:lang w:val="uk-UA"/>
              </w:rPr>
              <w:t>3. Проголошення уроку завершеним.</w:t>
            </w:r>
          </w:p>
        </w:tc>
      </w:tr>
    </w:tbl>
    <w:p w:rsidR="001F3561" w:rsidRPr="00403402" w:rsidRDefault="001F3561" w:rsidP="00403402">
      <w:pPr>
        <w:rPr>
          <w:sz w:val="20"/>
          <w:lang w:val="uk-UA"/>
        </w:rPr>
      </w:pPr>
    </w:p>
    <w:sectPr w:rsidR="001F3561" w:rsidRPr="00403402" w:rsidSect="00D23DDC">
      <w:pgSz w:w="11906" w:h="16838"/>
      <w:pgMar w:top="567" w:right="850" w:bottom="568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AA1984"/>
    <w:rsid w:val="00022624"/>
    <w:rsid w:val="00093ED3"/>
    <w:rsid w:val="000B6570"/>
    <w:rsid w:val="00186068"/>
    <w:rsid w:val="001A7BD9"/>
    <w:rsid w:val="001F3561"/>
    <w:rsid w:val="00264DAC"/>
    <w:rsid w:val="00303AA2"/>
    <w:rsid w:val="00377E9D"/>
    <w:rsid w:val="00403402"/>
    <w:rsid w:val="00420F55"/>
    <w:rsid w:val="00461090"/>
    <w:rsid w:val="00483BAB"/>
    <w:rsid w:val="00490ECB"/>
    <w:rsid w:val="00531C63"/>
    <w:rsid w:val="00601C57"/>
    <w:rsid w:val="0069321A"/>
    <w:rsid w:val="006B1E57"/>
    <w:rsid w:val="00841112"/>
    <w:rsid w:val="00AA1984"/>
    <w:rsid w:val="00BB4752"/>
    <w:rsid w:val="00BC6047"/>
    <w:rsid w:val="00D23DDC"/>
    <w:rsid w:val="00E14C1F"/>
    <w:rsid w:val="00EB2A67"/>
    <w:rsid w:val="00EE00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A67"/>
  </w:style>
  <w:style w:type="paragraph" w:styleId="2">
    <w:name w:val="heading 2"/>
    <w:basedOn w:val="a"/>
    <w:link w:val="20"/>
    <w:uiPriority w:val="9"/>
    <w:qFormat/>
    <w:rsid w:val="00AA198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A1984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Balloon Text"/>
    <w:basedOn w:val="a"/>
    <w:link w:val="a4"/>
    <w:uiPriority w:val="99"/>
    <w:semiHidden/>
    <w:unhideWhenUsed/>
    <w:rsid w:val="00AA1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198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46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19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043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93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38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46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61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26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50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58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29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72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09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71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5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39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4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5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634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31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61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4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237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89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94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985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86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247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79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63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35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597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83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735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26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318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89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1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6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00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31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42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3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25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72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73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73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40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30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74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92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74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03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53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962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53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06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29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2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27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69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5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900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43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20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2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35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04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58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48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49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23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04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53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84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35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11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64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4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643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9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78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94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6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18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30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24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8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24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5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10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9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54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02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34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59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33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08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09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87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13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556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02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43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861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78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8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15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77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09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67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34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20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26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820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9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15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96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140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48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46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512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26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02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82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50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24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77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81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8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64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31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9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3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47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89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04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35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4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32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69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08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89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78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959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2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58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6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85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24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935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00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41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712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8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1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48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965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19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52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6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0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93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447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3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90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000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35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418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9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7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13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82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583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73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36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83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93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3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19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87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05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67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44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7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73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667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77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74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86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41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33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16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431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47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02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82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20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9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61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7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60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91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4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42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84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1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31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77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24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0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845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75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13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90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7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263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9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65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32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9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66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08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5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25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8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91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8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47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90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685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802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59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12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43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47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2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878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5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96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76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648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15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68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17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55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15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70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28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8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2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8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1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52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8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60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51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24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736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16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106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042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80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942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86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68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29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28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73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224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90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94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35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02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78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9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77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2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23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011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22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42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09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15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84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10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85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94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77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38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664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1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42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1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05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33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456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01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104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65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97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221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83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67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59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95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79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616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02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5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11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990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1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95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08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35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21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700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28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53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02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38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3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34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45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73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5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35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76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10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912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870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83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0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05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30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86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8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4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8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03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6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02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86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86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29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6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8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1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87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93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54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2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09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37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65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89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0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8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03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72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898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500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60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02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8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764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805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06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678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70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66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8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203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76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69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62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57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98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57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43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44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72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70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3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11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121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09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917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152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04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58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1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16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56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05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86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85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97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80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29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5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53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9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2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00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38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95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52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785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1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328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03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33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28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5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10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9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78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1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42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2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0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29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62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14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47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38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92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36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80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3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82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6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39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99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942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93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98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33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83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90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64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87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88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551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02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24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612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95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453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307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1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03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62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6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72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815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9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50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804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60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18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86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1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32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7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368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937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45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59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9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84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56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973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746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686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22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25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28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35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868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55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43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7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3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43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483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17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6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99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58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34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1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14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30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45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16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33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61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23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36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51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94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58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98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21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1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90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14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7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919</Words>
  <Characters>5240</Characters>
  <Application>Microsoft Office Word</Application>
  <DocSecurity>0</DocSecurity>
  <Lines>43</Lines>
  <Paragraphs>12</Paragraphs>
  <ScaleCrop>false</ScaleCrop>
  <Company>Microsoft</Company>
  <LinksUpToDate>false</LinksUpToDate>
  <CharactersWithSpaces>6147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Айгюн</dc:creator>
  <cp:keywords/>
  <dc:description/>
  <cp:lastModifiedBy>Айгюн</cp:lastModifiedBy>
  <cp:revision>24</cp:revision>
  <dcterms:created xsi:type="dcterms:W3CDTF">2017-02-06T17:58:00Z</dcterms:created>
  <dcterms:modified xsi:type="dcterms:W3CDTF">2017-02-19T13:02:00Z</dcterms:modified>
</cp:coreProperties>
</file>